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36594" w14:textId="4CAF8553" w:rsidR="00B70CA9" w:rsidRPr="00184ACF" w:rsidRDefault="00B70CA9" w:rsidP="00B70CA9">
      <w:pPr>
        <w:spacing w:after="0" w:line="260" w:lineRule="exact"/>
        <w:ind w:right="40"/>
        <w:jc w:val="both"/>
        <w:rPr>
          <w:sz w:val="22"/>
        </w:rPr>
      </w:pPr>
      <w:r w:rsidRPr="00184ACF">
        <w:rPr>
          <w:sz w:val="22"/>
        </w:rPr>
        <w:t xml:space="preserve">Na podlagi 45. in 46. člena Zakona o zavodih (Uradni list RS, št. 12/91, 45/94 – </w:t>
      </w:r>
      <w:proofErr w:type="spellStart"/>
      <w:r w:rsidRPr="00184ACF">
        <w:rPr>
          <w:sz w:val="22"/>
        </w:rPr>
        <w:t>odl</w:t>
      </w:r>
      <w:proofErr w:type="spellEnd"/>
      <w:r w:rsidRPr="00184ACF">
        <w:rPr>
          <w:sz w:val="22"/>
        </w:rPr>
        <w:t xml:space="preserve">. US, 8/96,18/98 – </w:t>
      </w:r>
      <w:proofErr w:type="spellStart"/>
      <w:r w:rsidRPr="00184ACF">
        <w:rPr>
          <w:sz w:val="22"/>
        </w:rPr>
        <w:t>odl</w:t>
      </w:r>
      <w:proofErr w:type="spellEnd"/>
      <w:r w:rsidRPr="00184ACF">
        <w:rPr>
          <w:sz w:val="22"/>
        </w:rPr>
        <w:t xml:space="preserve">. US, 36/00 – ZPDZC in 127/06 ZJZP) ter 1. točke prvega odstavka 11. člena Sklepa o ustanovitvi javnega zavoda Inštitut Republike Slovenije za socialno varstvo (Uradni list RS, št. 35/24) je upravni odbor Inštituta Republike Slovenije za socialno varstvo na </w:t>
      </w:r>
      <w:r w:rsidR="00184ACF" w:rsidRPr="00184ACF">
        <w:rPr>
          <w:sz w:val="22"/>
        </w:rPr>
        <w:t>15</w:t>
      </w:r>
      <w:r w:rsidRPr="00184ACF">
        <w:rPr>
          <w:sz w:val="22"/>
        </w:rPr>
        <w:t xml:space="preserve">. redni seji </w:t>
      </w:r>
      <w:r w:rsidR="00184ACF" w:rsidRPr="00184ACF">
        <w:rPr>
          <w:sz w:val="22"/>
        </w:rPr>
        <w:t>dne 5. 11.</w:t>
      </w:r>
      <w:r w:rsidRPr="00184ACF">
        <w:rPr>
          <w:sz w:val="22"/>
        </w:rPr>
        <w:t xml:space="preserve"> 2024 sprejel   </w:t>
      </w:r>
    </w:p>
    <w:p w14:paraId="2E7C9A56" w14:textId="77777777" w:rsidR="00B70CA9" w:rsidRPr="00184ACF" w:rsidRDefault="00B70CA9" w:rsidP="00B70CA9">
      <w:pPr>
        <w:spacing w:after="0" w:line="260" w:lineRule="exact"/>
        <w:rPr>
          <w:sz w:val="22"/>
        </w:rPr>
      </w:pPr>
      <w:r w:rsidRPr="00184ACF">
        <w:rPr>
          <w:rFonts w:ascii="Calibri" w:hAnsi="Calibri" w:cs="Calibri"/>
          <w:sz w:val="22"/>
        </w:rPr>
        <w:t xml:space="preserve"> </w:t>
      </w:r>
    </w:p>
    <w:p w14:paraId="7D39983A" w14:textId="77777777" w:rsidR="00B70CA9" w:rsidRPr="00184ACF" w:rsidRDefault="00B70CA9" w:rsidP="00B70CA9">
      <w:pPr>
        <w:spacing w:after="0" w:line="260" w:lineRule="exact"/>
        <w:ind w:left="678" w:right="718"/>
        <w:jc w:val="center"/>
        <w:rPr>
          <w:sz w:val="22"/>
        </w:rPr>
      </w:pPr>
      <w:r w:rsidRPr="00184ACF">
        <w:rPr>
          <w:rFonts w:eastAsia="Arial" w:cs="Arial"/>
          <w:b/>
          <w:sz w:val="22"/>
        </w:rPr>
        <w:t xml:space="preserve">STATUT </w:t>
      </w:r>
    </w:p>
    <w:p w14:paraId="2591D1BF" w14:textId="77777777" w:rsidR="00B70CA9" w:rsidRPr="00184ACF" w:rsidRDefault="00B70CA9" w:rsidP="00B70CA9">
      <w:pPr>
        <w:spacing w:after="0" w:line="260" w:lineRule="exact"/>
        <w:ind w:left="678" w:right="723"/>
        <w:jc w:val="center"/>
        <w:rPr>
          <w:sz w:val="22"/>
        </w:rPr>
      </w:pPr>
      <w:r w:rsidRPr="00184ACF">
        <w:rPr>
          <w:rFonts w:eastAsia="Arial" w:cs="Arial"/>
          <w:b/>
          <w:sz w:val="22"/>
        </w:rPr>
        <w:t xml:space="preserve">INŠTITUTA REPUBLIKE SLOVENIJE ZA SOCIALNO VARSTVO </w:t>
      </w:r>
    </w:p>
    <w:p w14:paraId="66285CC8" w14:textId="77777777" w:rsidR="00B70CA9" w:rsidRPr="00184ACF" w:rsidRDefault="00B70CA9" w:rsidP="00B70CA9">
      <w:pPr>
        <w:spacing w:after="0" w:line="260" w:lineRule="exact"/>
        <w:ind w:left="11"/>
        <w:jc w:val="center"/>
        <w:rPr>
          <w:sz w:val="22"/>
        </w:rPr>
      </w:pPr>
      <w:r w:rsidRPr="00184ACF">
        <w:rPr>
          <w:rFonts w:eastAsia="Arial" w:cs="Arial"/>
          <w:b/>
          <w:sz w:val="22"/>
        </w:rPr>
        <w:t xml:space="preserve"> </w:t>
      </w:r>
    </w:p>
    <w:p w14:paraId="357C610A" w14:textId="77777777" w:rsidR="00B70CA9" w:rsidRPr="00184ACF" w:rsidRDefault="00B70CA9" w:rsidP="00B70CA9">
      <w:pPr>
        <w:tabs>
          <w:tab w:val="center" w:pos="3312"/>
          <w:tab w:val="center" w:pos="5077"/>
        </w:tabs>
        <w:spacing w:after="0" w:line="260" w:lineRule="exact"/>
        <w:jc w:val="center"/>
        <w:rPr>
          <w:sz w:val="22"/>
        </w:rPr>
      </w:pPr>
      <w:r w:rsidRPr="00184ACF">
        <w:rPr>
          <w:rFonts w:eastAsia="Arial" w:cs="Arial"/>
          <w:b/>
          <w:sz w:val="22"/>
        </w:rPr>
        <w:t>I. SPLOŠNE DOLOČBE</w:t>
      </w:r>
    </w:p>
    <w:p w14:paraId="7FA38430" w14:textId="77777777" w:rsidR="00B70CA9" w:rsidRPr="00184ACF" w:rsidRDefault="00B70CA9" w:rsidP="00B70CA9">
      <w:pPr>
        <w:spacing w:after="0" w:line="260" w:lineRule="exact"/>
        <w:ind w:left="1080"/>
        <w:rPr>
          <w:sz w:val="22"/>
        </w:rPr>
      </w:pPr>
      <w:r w:rsidRPr="00184ACF">
        <w:rPr>
          <w:sz w:val="22"/>
        </w:rPr>
        <w:t xml:space="preserve"> </w:t>
      </w:r>
    </w:p>
    <w:p w14:paraId="3F13112F" w14:textId="77777777" w:rsidR="00B70CA9" w:rsidRPr="00184ACF" w:rsidRDefault="00B70CA9" w:rsidP="00B70CA9">
      <w:pPr>
        <w:spacing w:after="0" w:line="260" w:lineRule="exact"/>
        <w:rPr>
          <w:sz w:val="22"/>
        </w:rPr>
      </w:pPr>
    </w:p>
    <w:p w14:paraId="598719B4" w14:textId="77777777" w:rsidR="00B70CA9" w:rsidRPr="00184ACF" w:rsidRDefault="00B70CA9" w:rsidP="00B70CA9">
      <w:pPr>
        <w:spacing w:after="0" w:line="260" w:lineRule="exact"/>
        <w:ind w:right="357"/>
        <w:jc w:val="center"/>
        <w:rPr>
          <w:rFonts w:eastAsia="Arial" w:cs="Arial"/>
          <w:b/>
          <w:sz w:val="22"/>
        </w:rPr>
      </w:pPr>
      <w:r w:rsidRPr="00184ACF">
        <w:rPr>
          <w:rFonts w:eastAsia="Arial" w:cs="Arial"/>
          <w:b/>
          <w:sz w:val="22"/>
        </w:rPr>
        <w:t>1. člen</w:t>
      </w:r>
    </w:p>
    <w:p w14:paraId="2EF2023B" w14:textId="77777777" w:rsidR="00B70CA9" w:rsidRPr="00184ACF" w:rsidRDefault="00B70CA9" w:rsidP="00B70CA9">
      <w:pPr>
        <w:spacing w:after="0" w:line="260" w:lineRule="exact"/>
        <w:ind w:right="357"/>
        <w:jc w:val="center"/>
        <w:rPr>
          <w:sz w:val="22"/>
        </w:rPr>
      </w:pPr>
      <w:r w:rsidRPr="00184ACF">
        <w:rPr>
          <w:rFonts w:eastAsia="Arial" w:cs="Arial"/>
          <w:b/>
          <w:sz w:val="22"/>
        </w:rPr>
        <w:t>(status in ustanoviteljske pravice)</w:t>
      </w:r>
    </w:p>
    <w:p w14:paraId="154C643B" w14:textId="77777777" w:rsidR="00B70CA9" w:rsidRPr="00184ACF" w:rsidRDefault="00B70CA9" w:rsidP="00B70CA9">
      <w:pPr>
        <w:spacing w:after="0" w:line="260" w:lineRule="exact"/>
        <w:rPr>
          <w:sz w:val="22"/>
        </w:rPr>
      </w:pPr>
      <w:r w:rsidRPr="00184ACF">
        <w:rPr>
          <w:sz w:val="22"/>
        </w:rPr>
        <w:t xml:space="preserve"> </w:t>
      </w:r>
    </w:p>
    <w:p w14:paraId="2EADFA42" w14:textId="77777777" w:rsidR="00B70CA9" w:rsidRPr="00184ACF" w:rsidRDefault="00B70CA9" w:rsidP="00B70CA9">
      <w:pPr>
        <w:pStyle w:val="Odstavekseznama"/>
        <w:numPr>
          <w:ilvl w:val="0"/>
          <w:numId w:val="48"/>
        </w:numPr>
        <w:spacing w:after="0" w:line="260" w:lineRule="exact"/>
        <w:ind w:right="40"/>
        <w:rPr>
          <w:sz w:val="22"/>
        </w:rPr>
      </w:pPr>
      <w:r w:rsidRPr="00184ACF">
        <w:rPr>
          <w:sz w:val="22"/>
        </w:rPr>
        <w:t xml:space="preserve">Inštitut Republike Slovenije za socialno varstvo (v nadaljnjem besedilu: inštitut) je javni zavod. </w:t>
      </w:r>
    </w:p>
    <w:p w14:paraId="6366931C" w14:textId="77777777" w:rsidR="00B70CA9" w:rsidRPr="00184ACF" w:rsidRDefault="00B70CA9" w:rsidP="00B70CA9">
      <w:pPr>
        <w:spacing w:after="0" w:line="260" w:lineRule="exact"/>
        <w:ind w:left="-5" w:right="40"/>
        <w:rPr>
          <w:sz w:val="22"/>
        </w:rPr>
      </w:pPr>
    </w:p>
    <w:p w14:paraId="712690E8" w14:textId="77777777" w:rsidR="00B70CA9" w:rsidRPr="00184ACF" w:rsidRDefault="00B70CA9" w:rsidP="00B70CA9">
      <w:pPr>
        <w:pStyle w:val="Odstavekseznama"/>
        <w:numPr>
          <w:ilvl w:val="0"/>
          <w:numId w:val="48"/>
        </w:numPr>
        <w:spacing w:after="0" w:line="260" w:lineRule="exact"/>
        <w:ind w:right="40"/>
        <w:rPr>
          <w:sz w:val="22"/>
        </w:rPr>
      </w:pPr>
      <w:r w:rsidRPr="00184ACF">
        <w:rPr>
          <w:sz w:val="22"/>
        </w:rPr>
        <w:t xml:space="preserve">Ustanovitelj inštituta je Republika Slovenija. </w:t>
      </w:r>
    </w:p>
    <w:p w14:paraId="6F91F828" w14:textId="77777777" w:rsidR="00B70CA9" w:rsidRPr="00184ACF" w:rsidRDefault="00B70CA9" w:rsidP="00B70CA9">
      <w:pPr>
        <w:spacing w:after="0" w:line="260" w:lineRule="exact"/>
        <w:ind w:left="-5" w:right="40"/>
        <w:rPr>
          <w:sz w:val="22"/>
        </w:rPr>
      </w:pPr>
    </w:p>
    <w:p w14:paraId="4DEA1BAE" w14:textId="77777777" w:rsidR="00B70CA9" w:rsidRPr="00184ACF" w:rsidRDefault="00B70CA9" w:rsidP="00B70CA9">
      <w:pPr>
        <w:pStyle w:val="Odstavekseznama"/>
        <w:numPr>
          <w:ilvl w:val="0"/>
          <w:numId w:val="48"/>
        </w:numPr>
        <w:spacing w:after="0" w:line="260" w:lineRule="exact"/>
        <w:ind w:right="40"/>
        <w:rPr>
          <w:sz w:val="22"/>
        </w:rPr>
      </w:pPr>
      <w:r w:rsidRPr="00184ACF">
        <w:rPr>
          <w:sz w:val="22"/>
        </w:rPr>
        <w:t xml:space="preserve">Ustanoviteljske pravice in obveznosti izvršuje Vlada Republike Slovenije (v nadaljnjem besedilu: vlada). </w:t>
      </w:r>
    </w:p>
    <w:p w14:paraId="2934B383" w14:textId="77777777" w:rsidR="00B70CA9" w:rsidRPr="00184ACF" w:rsidRDefault="00B70CA9" w:rsidP="00B70CA9">
      <w:pPr>
        <w:pStyle w:val="Brezrazmikov"/>
        <w:rPr>
          <w:sz w:val="22"/>
        </w:rPr>
      </w:pPr>
    </w:p>
    <w:p w14:paraId="65D75F23" w14:textId="77777777" w:rsidR="00B70CA9" w:rsidRPr="00184ACF" w:rsidRDefault="00B70CA9" w:rsidP="00B70CA9">
      <w:pPr>
        <w:spacing w:after="0" w:line="260" w:lineRule="exact"/>
        <w:ind w:right="357"/>
        <w:jc w:val="center"/>
        <w:rPr>
          <w:sz w:val="22"/>
        </w:rPr>
      </w:pPr>
      <w:r w:rsidRPr="00184ACF">
        <w:rPr>
          <w:rFonts w:eastAsia="Arial" w:cs="Arial"/>
          <w:b/>
          <w:sz w:val="22"/>
        </w:rPr>
        <w:t>2. člen</w:t>
      </w:r>
    </w:p>
    <w:p w14:paraId="1269A48C" w14:textId="77777777" w:rsidR="00B70CA9" w:rsidRPr="00184ACF" w:rsidRDefault="00B70CA9" w:rsidP="00B70CA9">
      <w:pPr>
        <w:spacing w:after="0" w:line="260" w:lineRule="exact"/>
        <w:ind w:right="357"/>
        <w:jc w:val="center"/>
        <w:rPr>
          <w:sz w:val="22"/>
        </w:rPr>
      </w:pPr>
      <w:r w:rsidRPr="00184ACF">
        <w:rPr>
          <w:rFonts w:eastAsia="Arial" w:cs="Arial"/>
          <w:b/>
          <w:sz w:val="22"/>
        </w:rPr>
        <w:t>(ime in sedež)</w:t>
      </w:r>
    </w:p>
    <w:p w14:paraId="79DA58BC" w14:textId="77777777" w:rsidR="00B70CA9" w:rsidRPr="00184ACF" w:rsidRDefault="00B70CA9" w:rsidP="00B70CA9">
      <w:pPr>
        <w:spacing w:after="0" w:line="260" w:lineRule="exact"/>
        <w:rPr>
          <w:sz w:val="22"/>
        </w:rPr>
      </w:pPr>
      <w:r w:rsidRPr="00184ACF">
        <w:rPr>
          <w:sz w:val="22"/>
        </w:rPr>
        <w:t xml:space="preserve"> </w:t>
      </w:r>
    </w:p>
    <w:p w14:paraId="488B283F" w14:textId="77777777" w:rsidR="00B70CA9" w:rsidRPr="00184ACF" w:rsidRDefault="00B70CA9" w:rsidP="00B70CA9">
      <w:pPr>
        <w:pStyle w:val="Odstavekseznama"/>
        <w:numPr>
          <w:ilvl w:val="0"/>
          <w:numId w:val="47"/>
        </w:numPr>
        <w:spacing w:after="0" w:line="260" w:lineRule="exact"/>
        <w:ind w:right="40"/>
        <w:rPr>
          <w:sz w:val="22"/>
        </w:rPr>
      </w:pPr>
      <w:r w:rsidRPr="00184ACF">
        <w:rPr>
          <w:sz w:val="22"/>
        </w:rPr>
        <w:t xml:space="preserve">Ime inštituta je: Inštitut Republike Slovenije za socialno varstvo. </w:t>
      </w:r>
    </w:p>
    <w:p w14:paraId="1D93CDC8" w14:textId="77777777" w:rsidR="00B70CA9" w:rsidRPr="00184ACF" w:rsidRDefault="00B70CA9" w:rsidP="00B70CA9">
      <w:pPr>
        <w:spacing w:after="0" w:line="260" w:lineRule="exact"/>
        <w:ind w:left="-5" w:right="40"/>
        <w:rPr>
          <w:sz w:val="22"/>
        </w:rPr>
      </w:pPr>
    </w:p>
    <w:p w14:paraId="4A4A43C7" w14:textId="77777777" w:rsidR="00B70CA9" w:rsidRPr="00184ACF" w:rsidRDefault="00B70CA9" w:rsidP="00B70CA9">
      <w:pPr>
        <w:pStyle w:val="Odstavekseznama"/>
        <w:numPr>
          <w:ilvl w:val="0"/>
          <w:numId w:val="47"/>
        </w:numPr>
        <w:spacing w:after="0" w:line="260" w:lineRule="exact"/>
        <w:ind w:right="40"/>
        <w:rPr>
          <w:sz w:val="22"/>
        </w:rPr>
      </w:pPr>
      <w:r w:rsidRPr="00184ACF">
        <w:rPr>
          <w:sz w:val="22"/>
        </w:rPr>
        <w:t xml:space="preserve">Skrajšano ime inštituta je: IRSSV. </w:t>
      </w:r>
    </w:p>
    <w:p w14:paraId="1E170622" w14:textId="77777777" w:rsidR="00B70CA9" w:rsidRPr="00184ACF" w:rsidRDefault="00B70CA9" w:rsidP="00B70CA9">
      <w:pPr>
        <w:spacing w:after="0" w:line="260" w:lineRule="exact"/>
        <w:ind w:left="-5" w:right="40"/>
        <w:rPr>
          <w:sz w:val="22"/>
        </w:rPr>
      </w:pPr>
    </w:p>
    <w:p w14:paraId="7452FBD9" w14:textId="77777777" w:rsidR="00B70CA9" w:rsidRPr="00184ACF" w:rsidRDefault="00B70CA9" w:rsidP="00B70CA9">
      <w:pPr>
        <w:pStyle w:val="Odstavekseznama"/>
        <w:numPr>
          <w:ilvl w:val="0"/>
          <w:numId w:val="47"/>
        </w:numPr>
        <w:spacing w:after="0" w:line="260" w:lineRule="exact"/>
        <w:ind w:right="40"/>
        <w:rPr>
          <w:sz w:val="22"/>
        </w:rPr>
      </w:pPr>
      <w:r w:rsidRPr="00184ACF">
        <w:rPr>
          <w:sz w:val="22"/>
        </w:rPr>
        <w:t xml:space="preserve">Sedež inštituta je na Tržaški cesti 2 v Ljubljani. </w:t>
      </w:r>
    </w:p>
    <w:p w14:paraId="2E94A832" w14:textId="77777777" w:rsidR="00B70CA9" w:rsidRPr="00184ACF" w:rsidRDefault="00B70CA9" w:rsidP="00B70CA9">
      <w:pPr>
        <w:spacing w:after="0" w:line="260" w:lineRule="exact"/>
        <w:rPr>
          <w:sz w:val="22"/>
        </w:rPr>
      </w:pPr>
      <w:r w:rsidRPr="00184ACF">
        <w:rPr>
          <w:sz w:val="22"/>
        </w:rPr>
        <w:t xml:space="preserve"> </w:t>
      </w:r>
    </w:p>
    <w:p w14:paraId="18056374" w14:textId="77777777" w:rsidR="00B70CA9" w:rsidRPr="00184ACF" w:rsidRDefault="00B70CA9" w:rsidP="00B70CA9">
      <w:pPr>
        <w:spacing w:after="0" w:line="260" w:lineRule="exact"/>
        <w:ind w:right="357"/>
        <w:jc w:val="center"/>
        <w:rPr>
          <w:sz w:val="22"/>
        </w:rPr>
      </w:pPr>
      <w:r w:rsidRPr="00184ACF">
        <w:rPr>
          <w:rFonts w:eastAsia="Arial" w:cs="Arial"/>
          <w:b/>
          <w:sz w:val="22"/>
        </w:rPr>
        <w:t>3. člen</w:t>
      </w:r>
    </w:p>
    <w:p w14:paraId="21C51217" w14:textId="77777777" w:rsidR="00B70CA9" w:rsidRPr="00184ACF" w:rsidRDefault="00B70CA9" w:rsidP="00B70CA9">
      <w:pPr>
        <w:spacing w:after="0" w:line="260" w:lineRule="exact"/>
        <w:ind w:right="357"/>
        <w:jc w:val="center"/>
        <w:rPr>
          <w:sz w:val="22"/>
        </w:rPr>
      </w:pPr>
      <w:r w:rsidRPr="00184ACF">
        <w:rPr>
          <w:rFonts w:eastAsia="Arial" w:cs="Arial"/>
          <w:b/>
          <w:sz w:val="22"/>
        </w:rPr>
        <w:t xml:space="preserve">(žig) </w:t>
      </w:r>
    </w:p>
    <w:p w14:paraId="2053B1A2" w14:textId="77777777" w:rsidR="00B70CA9" w:rsidRPr="00184ACF" w:rsidRDefault="00B70CA9" w:rsidP="00B70CA9">
      <w:pPr>
        <w:spacing w:after="0" w:line="260" w:lineRule="exact"/>
        <w:ind w:left="11"/>
        <w:jc w:val="center"/>
        <w:rPr>
          <w:sz w:val="22"/>
        </w:rPr>
      </w:pPr>
      <w:r w:rsidRPr="00184ACF">
        <w:rPr>
          <w:rFonts w:eastAsia="Arial" w:cs="Arial"/>
          <w:b/>
          <w:sz w:val="22"/>
        </w:rPr>
        <w:t xml:space="preserve"> </w:t>
      </w:r>
    </w:p>
    <w:p w14:paraId="45D24CF2" w14:textId="77777777" w:rsidR="00B70CA9" w:rsidRPr="00184ACF" w:rsidRDefault="00B70CA9" w:rsidP="00B70CA9">
      <w:pPr>
        <w:pStyle w:val="Odstavekseznama"/>
        <w:numPr>
          <w:ilvl w:val="0"/>
          <w:numId w:val="46"/>
        </w:numPr>
        <w:spacing w:after="0" w:line="260" w:lineRule="exact"/>
        <w:ind w:right="40"/>
        <w:rPr>
          <w:sz w:val="22"/>
        </w:rPr>
      </w:pPr>
      <w:r w:rsidRPr="00184ACF">
        <w:rPr>
          <w:sz w:val="22"/>
        </w:rPr>
        <w:t xml:space="preserve">Inštitut uporablja pri poslovanju žig. </w:t>
      </w:r>
    </w:p>
    <w:p w14:paraId="2FDEC97D" w14:textId="77777777" w:rsidR="00B70CA9" w:rsidRPr="00184ACF" w:rsidRDefault="00B70CA9" w:rsidP="00B70CA9">
      <w:pPr>
        <w:spacing w:after="0" w:line="260" w:lineRule="exact"/>
        <w:ind w:left="-5" w:right="40"/>
        <w:rPr>
          <w:sz w:val="22"/>
        </w:rPr>
      </w:pPr>
    </w:p>
    <w:p w14:paraId="10E497A1" w14:textId="77777777" w:rsidR="00B70CA9" w:rsidRPr="00184ACF" w:rsidRDefault="00B70CA9" w:rsidP="00B70CA9">
      <w:pPr>
        <w:pStyle w:val="Odstavekseznama"/>
        <w:numPr>
          <w:ilvl w:val="0"/>
          <w:numId w:val="46"/>
        </w:numPr>
        <w:spacing w:after="0" w:line="260" w:lineRule="exact"/>
        <w:ind w:right="40"/>
        <w:jc w:val="both"/>
        <w:rPr>
          <w:sz w:val="22"/>
        </w:rPr>
      </w:pPr>
      <w:r w:rsidRPr="00184ACF">
        <w:rPr>
          <w:sz w:val="22"/>
        </w:rPr>
        <w:t xml:space="preserve">Žig inštituta je okrogle oblike, v katerem je v sredini znak inštituta, ob robu žiga pa v krogu besedilo: »Inštitut Republike Slovenije za socialno varstvo«. </w:t>
      </w:r>
    </w:p>
    <w:p w14:paraId="2C99BF73" w14:textId="77777777" w:rsidR="00B70CA9" w:rsidRPr="00184ACF" w:rsidRDefault="00B70CA9" w:rsidP="00B70CA9">
      <w:pPr>
        <w:spacing w:after="0" w:line="260" w:lineRule="exact"/>
        <w:rPr>
          <w:sz w:val="22"/>
        </w:rPr>
      </w:pPr>
    </w:p>
    <w:p w14:paraId="21526EF4" w14:textId="77777777" w:rsidR="00B70CA9" w:rsidRPr="00184ACF" w:rsidRDefault="00B70CA9" w:rsidP="00B70CA9">
      <w:pPr>
        <w:pStyle w:val="Odstavekseznama"/>
        <w:numPr>
          <w:ilvl w:val="0"/>
          <w:numId w:val="46"/>
        </w:numPr>
        <w:spacing w:after="0" w:line="260" w:lineRule="exact"/>
        <w:rPr>
          <w:sz w:val="22"/>
        </w:rPr>
      </w:pPr>
      <w:r w:rsidRPr="00184ACF">
        <w:rPr>
          <w:sz w:val="22"/>
        </w:rPr>
        <w:t xml:space="preserve">Inštitut pri svojem poslovanju lahko uporablja tudi logotip. </w:t>
      </w:r>
    </w:p>
    <w:p w14:paraId="727747C0" w14:textId="77777777" w:rsidR="00B70CA9" w:rsidRPr="00184ACF" w:rsidRDefault="00B70CA9" w:rsidP="00B70CA9">
      <w:pPr>
        <w:spacing w:after="0" w:line="260" w:lineRule="exact"/>
        <w:rPr>
          <w:sz w:val="22"/>
        </w:rPr>
      </w:pPr>
      <w:r w:rsidRPr="00184ACF">
        <w:rPr>
          <w:sz w:val="22"/>
        </w:rPr>
        <w:t xml:space="preserve"> </w:t>
      </w:r>
      <w:r w:rsidRPr="00184ACF">
        <w:rPr>
          <w:sz w:val="22"/>
        </w:rPr>
        <w:tab/>
        <w:t xml:space="preserve"> </w:t>
      </w:r>
    </w:p>
    <w:p w14:paraId="65088B08" w14:textId="77777777" w:rsidR="00B70CA9" w:rsidRPr="00184ACF" w:rsidRDefault="00B70CA9" w:rsidP="00B70CA9">
      <w:pPr>
        <w:pStyle w:val="Brezrazmikov"/>
        <w:rPr>
          <w:sz w:val="22"/>
        </w:rPr>
      </w:pPr>
    </w:p>
    <w:p w14:paraId="13CA9C88" w14:textId="77777777" w:rsidR="00B70CA9" w:rsidRPr="00184ACF" w:rsidRDefault="00B70CA9" w:rsidP="00B70CA9">
      <w:pPr>
        <w:pStyle w:val="Naslov1"/>
        <w:rPr>
          <w:sz w:val="22"/>
          <w:szCs w:val="22"/>
        </w:rPr>
      </w:pPr>
      <w:r w:rsidRPr="00184ACF">
        <w:rPr>
          <w:rFonts w:ascii="Calibri" w:eastAsia="Calibri" w:hAnsi="Calibri" w:cs="Calibri"/>
          <w:sz w:val="22"/>
          <w:szCs w:val="22"/>
        </w:rPr>
        <w:tab/>
      </w:r>
      <w:r w:rsidRPr="00184ACF">
        <w:rPr>
          <w:sz w:val="22"/>
          <w:szCs w:val="22"/>
        </w:rPr>
        <w:t xml:space="preserve">II. PREDSTAVLJANJE IN ZASTOPANJE INŠTITUTA </w:t>
      </w:r>
    </w:p>
    <w:p w14:paraId="5EE3D317" w14:textId="77777777" w:rsidR="00B70CA9" w:rsidRPr="00184ACF" w:rsidRDefault="00B70CA9" w:rsidP="00B70CA9">
      <w:pPr>
        <w:spacing w:after="0" w:line="260" w:lineRule="exact"/>
        <w:ind w:left="11"/>
        <w:jc w:val="center"/>
        <w:rPr>
          <w:sz w:val="22"/>
        </w:rPr>
      </w:pPr>
      <w:r w:rsidRPr="00184ACF">
        <w:rPr>
          <w:rFonts w:eastAsia="Arial" w:cs="Arial"/>
          <w:b/>
          <w:sz w:val="22"/>
        </w:rPr>
        <w:t xml:space="preserve"> </w:t>
      </w:r>
    </w:p>
    <w:p w14:paraId="6525F058" w14:textId="77777777" w:rsidR="00B70CA9" w:rsidRPr="00184ACF" w:rsidRDefault="00B70CA9" w:rsidP="00B70CA9">
      <w:pPr>
        <w:spacing w:after="0" w:line="260" w:lineRule="exact"/>
        <w:ind w:right="357"/>
        <w:jc w:val="center"/>
        <w:rPr>
          <w:sz w:val="22"/>
        </w:rPr>
      </w:pPr>
      <w:r w:rsidRPr="00184ACF">
        <w:rPr>
          <w:rFonts w:eastAsia="Arial" w:cs="Arial"/>
          <w:b/>
          <w:sz w:val="22"/>
        </w:rPr>
        <w:t>4. člen</w:t>
      </w:r>
    </w:p>
    <w:p w14:paraId="7B825BBF" w14:textId="77777777" w:rsidR="00B70CA9" w:rsidRPr="00184ACF" w:rsidRDefault="00B70CA9" w:rsidP="00B70CA9">
      <w:pPr>
        <w:spacing w:after="0" w:line="260" w:lineRule="exact"/>
        <w:ind w:right="357"/>
        <w:jc w:val="center"/>
        <w:rPr>
          <w:sz w:val="22"/>
        </w:rPr>
      </w:pPr>
      <w:r w:rsidRPr="00184ACF">
        <w:rPr>
          <w:rFonts w:eastAsia="Arial" w:cs="Arial"/>
          <w:b/>
          <w:sz w:val="22"/>
        </w:rPr>
        <w:t xml:space="preserve">(zastopanje inštituta) </w:t>
      </w:r>
    </w:p>
    <w:p w14:paraId="5306B149" w14:textId="77777777" w:rsidR="00B70CA9" w:rsidRPr="00184ACF" w:rsidRDefault="00B70CA9" w:rsidP="00B70CA9">
      <w:pPr>
        <w:spacing w:after="0" w:line="260" w:lineRule="exact"/>
        <w:rPr>
          <w:sz w:val="22"/>
        </w:rPr>
      </w:pPr>
      <w:r w:rsidRPr="00184ACF">
        <w:rPr>
          <w:rFonts w:eastAsia="Arial" w:cs="Arial"/>
          <w:b/>
          <w:sz w:val="22"/>
        </w:rPr>
        <w:t xml:space="preserve"> </w:t>
      </w:r>
    </w:p>
    <w:p w14:paraId="42CC23F2" w14:textId="77777777" w:rsidR="00B70CA9" w:rsidRPr="00184ACF" w:rsidRDefault="00B70CA9" w:rsidP="00B70CA9">
      <w:pPr>
        <w:pStyle w:val="Odstavekseznama"/>
        <w:numPr>
          <w:ilvl w:val="0"/>
          <w:numId w:val="45"/>
        </w:numPr>
        <w:spacing w:after="0" w:line="260" w:lineRule="exact"/>
        <w:ind w:right="40"/>
        <w:jc w:val="both"/>
        <w:rPr>
          <w:sz w:val="22"/>
        </w:rPr>
      </w:pPr>
      <w:r w:rsidRPr="00184ACF">
        <w:rPr>
          <w:sz w:val="22"/>
        </w:rPr>
        <w:t xml:space="preserve">Inštitut zastopa in predstavlja direktor, ki je odgovoren za zakonitost njegovega dela in poslovanja. Direktor v imenu in za račun inštituta v okviru njegove dejavnosti sklepa pogodbe in opravlja druga pravna opravila. </w:t>
      </w:r>
    </w:p>
    <w:p w14:paraId="2C8BE05E" w14:textId="77777777" w:rsidR="00B70CA9" w:rsidRPr="00184ACF" w:rsidRDefault="00B70CA9" w:rsidP="00B70CA9">
      <w:pPr>
        <w:spacing w:after="0" w:line="260" w:lineRule="exact"/>
        <w:ind w:left="-5" w:right="40"/>
        <w:jc w:val="both"/>
        <w:rPr>
          <w:sz w:val="22"/>
        </w:rPr>
      </w:pPr>
    </w:p>
    <w:p w14:paraId="0D2B4DBE" w14:textId="77777777" w:rsidR="00B70CA9" w:rsidRPr="00184ACF" w:rsidRDefault="00B70CA9" w:rsidP="00B70CA9">
      <w:pPr>
        <w:pStyle w:val="Odstavekseznama"/>
        <w:numPr>
          <w:ilvl w:val="0"/>
          <w:numId w:val="45"/>
        </w:numPr>
        <w:spacing w:after="0" w:line="260" w:lineRule="exact"/>
        <w:ind w:right="40"/>
        <w:jc w:val="both"/>
        <w:rPr>
          <w:sz w:val="22"/>
        </w:rPr>
      </w:pPr>
      <w:r w:rsidRPr="00184ACF">
        <w:rPr>
          <w:sz w:val="22"/>
        </w:rPr>
        <w:lastRenderedPageBreak/>
        <w:t xml:space="preserve">Direktor lahko v mejah svojih pooblastil za zastopanje v določenih zadevah pisno pooblasti drugo osebo, ki tega pooblastila ne sme prenesti na tretjo osebo. V pooblastilu direktor določi obseg, vsebino in trajanje pooblastila.  </w:t>
      </w:r>
    </w:p>
    <w:p w14:paraId="51523276" w14:textId="77777777" w:rsidR="00B70CA9" w:rsidRPr="00184ACF" w:rsidRDefault="00B70CA9" w:rsidP="00B70CA9">
      <w:pPr>
        <w:spacing w:after="0" w:line="260" w:lineRule="exact"/>
        <w:ind w:left="1080"/>
        <w:rPr>
          <w:sz w:val="22"/>
        </w:rPr>
      </w:pPr>
      <w:r w:rsidRPr="00184ACF">
        <w:rPr>
          <w:rFonts w:eastAsia="Arial" w:cs="Arial"/>
          <w:b/>
          <w:sz w:val="22"/>
        </w:rPr>
        <w:t xml:space="preserve"> </w:t>
      </w:r>
    </w:p>
    <w:p w14:paraId="5966BACC" w14:textId="77777777" w:rsidR="00B70CA9" w:rsidRPr="00184ACF" w:rsidRDefault="00B70CA9" w:rsidP="00B70CA9">
      <w:pPr>
        <w:pStyle w:val="Naslov1"/>
        <w:rPr>
          <w:sz w:val="22"/>
          <w:szCs w:val="22"/>
        </w:rPr>
      </w:pPr>
      <w:r w:rsidRPr="00184ACF">
        <w:rPr>
          <w:rFonts w:ascii="Calibri" w:eastAsia="Calibri" w:hAnsi="Calibri" w:cs="Calibri"/>
          <w:sz w:val="22"/>
          <w:szCs w:val="22"/>
        </w:rPr>
        <w:tab/>
      </w:r>
      <w:r w:rsidRPr="00184ACF">
        <w:rPr>
          <w:sz w:val="22"/>
          <w:szCs w:val="22"/>
        </w:rPr>
        <w:t xml:space="preserve">III. DEJAVNOST INŠTITUTA </w:t>
      </w:r>
    </w:p>
    <w:p w14:paraId="55190D75" w14:textId="77777777" w:rsidR="00B70CA9" w:rsidRPr="00184ACF" w:rsidRDefault="00B70CA9" w:rsidP="00B70CA9">
      <w:pPr>
        <w:spacing w:after="0" w:line="260" w:lineRule="exact"/>
        <w:rPr>
          <w:sz w:val="22"/>
        </w:rPr>
      </w:pPr>
      <w:r w:rsidRPr="00184ACF">
        <w:rPr>
          <w:rFonts w:eastAsia="Arial" w:cs="Arial"/>
          <w:b/>
          <w:sz w:val="22"/>
        </w:rPr>
        <w:t xml:space="preserve"> </w:t>
      </w:r>
    </w:p>
    <w:p w14:paraId="3D262A2E" w14:textId="77777777" w:rsidR="00B70CA9" w:rsidRPr="00184ACF" w:rsidRDefault="00B70CA9" w:rsidP="00B70CA9">
      <w:pPr>
        <w:spacing w:after="0" w:line="260" w:lineRule="exact"/>
        <w:ind w:right="357"/>
        <w:jc w:val="center"/>
        <w:rPr>
          <w:sz w:val="22"/>
        </w:rPr>
      </w:pPr>
      <w:r w:rsidRPr="00184ACF">
        <w:rPr>
          <w:rFonts w:eastAsia="Arial" w:cs="Arial"/>
          <w:b/>
          <w:sz w:val="22"/>
        </w:rPr>
        <w:t>5. člen</w:t>
      </w:r>
    </w:p>
    <w:p w14:paraId="7C2CF708" w14:textId="77777777" w:rsidR="00B70CA9" w:rsidRPr="00184ACF" w:rsidRDefault="00B70CA9" w:rsidP="00B70CA9">
      <w:pPr>
        <w:spacing w:after="0" w:line="260" w:lineRule="exact"/>
        <w:ind w:right="357"/>
        <w:jc w:val="center"/>
        <w:rPr>
          <w:sz w:val="22"/>
        </w:rPr>
      </w:pPr>
      <w:r w:rsidRPr="00184ACF">
        <w:rPr>
          <w:rFonts w:eastAsia="Arial" w:cs="Arial"/>
          <w:b/>
          <w:sz w:val="22"/>
        </w:rPr>
        <w:t xml:space="preserve">(dejavnost inštituta) </w:t>
      </w:r>
    </w:p>
    <w:p w14:paraId="640DE351" w14:textId="77777777" w:rsidR="00B70CA9" w:rsidRPr="00184ACF" w:rsidRDefault="00B70CA9" w:rsidP="00B70CA9">
      <w:pPr>
        <w:spacing w:after="0" w:line="260" w:lineRule="exact"/>
        <w:rPr>
          <w:sz w:val="22"/>
        </w:rPr>
      </w:pPr>
      <w:r w:rsidRPr="00184ACF">
        <w:rPr>
          <w:rFonts w:ascii="Calibri" w:hAnsi="Calibri" w:cs="Calibri"/>
          <w:sz w:val="22"/>
        </w:rPr>
        <w:t xml:space="preserve"> </w:t>
      </w:r>
    </w:p>
    <w:p w14:paraId="03D68C8C" w14:textId="77777777" w:rsidR="00B70CA9" w:rsidRPr="00184ACF" w:rsidRDefault="00B70CA9" w:rsidP="00B70CA9">
      <w:pPr>
        <w:spacing w:after="0" w:line="260" w:lineRule="exact"/>
        <w:ind w:left="-5" w:right="40"/>
        <w:jc w:val="both"/>
        <w:rPr>
          <w:sz w:val="22"/>
        </w:rPr>
      </w:pPr>
      <w:r w:rsidRPr="00184ACF">
        <w:rPr>
          <w:sz w:val="22"/>
        </w:rPr>
        <w:t xml:space="preserve">Inštitut opravlja dejavnosti, določene v 3. členu Sklepa o ustanovitvi javnega zavoda Inštitut Republike Slovenije za socialno varstvo (Uradni list RS, št. 35/24; v nadaljnjem besedilu: Sklep o ustanovitvi).  </w:t>
      </w:r>
    </w:p>
    <w:p w14:paraId="50E60ED7" w14:textId="77777777" w:rsidR="00B70CA9" w:rsidRPr="00184ACF" w:rsidRDefault="00B70CA9" w:rsidP="00B70CA9">
      <w:pPr>
        <w:spacing w:after="0" w:line="260" w:lineRule="exact"/>
        <w:rPr>
          <w:sz w:val="22"/>
        </w:rPr>
      </w:pPr>
      <w:r w:rsidRPr="00184ACF">
        <w:rPr>
          <w:sz w:val="22"/>
        </w:rPr>
        <w:t xml:space="preserve"> </w:t>
      </w:r>
    </w:p>
    <w:p w14:paraId="24D422A0" w14:textId="77777777" w:rsidR="00B70CA9" w:rsidRPr="00184ACF" w:rsidRDefault="00B70CA9" w:rsidP="00B70CA9">
      <w:pPr>
        <w:tabs>
          <w:tab w:val="center" w:pos="495"/>
          <w:tab w:val="center" w:pos="2522"/>
        </w:tabs>
        <w:spacing w:after="0" w:line="260" w:lineRule="exact"/>
        <w:jc w:val="center"/>
        <w:rPr>
          <w:sz w:val="22"/>
        </w:rPr>
      </w:pPr>
      <w:r w:rsidRPr="00184ACF">
        <w:rPr>
          <w:rFonts w:eastAsia="Arial" w:cs="Arial"/>
          <w:b/>
          <w:sz w:val="22"/>
        </w:rPr>
        <w:t>IV. ORGANIZACIJA INŠTITUTA</w:t>
      </w:r>
    </w:p>
    <w:p w14:paraId="794129C4" w14:textId="77777777" w:rsidR="00B70CA9" w:rsidRPr="00184ACF" w:rsidRDefault="00B70CA9" w:rsidP="00B70CA9">
      <w:pPr>
        <w:spacing w:after="0" w:line="260" w:lineRule="exact"/>
        <w:ind w:left="1080"/>
        <w:jc w:val="center"/>
        <w:rPr>
          <w:sz w:val="22"/>
        </w:rPr>
      </w:pPr>
    </w:p>
    <w:p w14:paraId="53EC35A5" w14:textId="77777777" w:rsidR="00B70CA9" w:rsidRPr="00184ACF" w:rsidRDefault="00B70CA9" w:rsidP="00B70CA9">
      <w:pPr>
        <w:pStyle w:val="Naslov1"/>
        <w:rPr>
          <w:sz w:val="22"/>
          <w:szCs w:val="22"/>
        </w:rPr>
      </w:pPr>
      <w:r w:rsidRPr="00184ACF">
        <w:rPr>
          <w:sz w:val="22"/>
          <w:szCs w:val="22"/>
        </w:rPr>
        <w:t>6. člen</w:t>
      </w:r>
    </w:p>
    <w:p w14:paraId="27D2D515" w14:textId="77777777" w:rsidR="00B70CA9" w:rsidRPr="00184ACF" w:rsidRDefault="00B70CA9" w:rsidP="00B70CA9">
      <w:pPr>
        <w:pStyle w:val="Naslov1"/>
        <w:rPr>
          <w:sz w:val="22"/>
          <w:szCs w:val="22"/>
        </w:rPr>
      </w:pPr>
      <w:r w:rsidRPr="00184ACF">
        <w:rPr>
          <w:sz w:val="22"/>
          <w:szCs w:val="22"/>
        </w:rPr>
        <w:t>(organiziranost)</w:t>
      </w:r>
    </w:p>
    <w:p w14:paraId="5E454DCF" w14:textId="77777777" w:rsidR="00B70CA9" w:rsidRPr="00184ACF" w:rsidRDefault="00B70CA9" w:rsidP="00B70CA9">
      <w:pPr>
        <w:spacing w:after="0" w:line="260" w:lineRule="exact"/>
        <w:ind w:left="1092"/>
        <w:jc w:val="center"/>
        <w:rPr>
          <w:sz w:val="22"/>
        </w:rPr>
      </w:pPr>
      <w:r w:rsidRPr="00184ACF">
        <w:rPr>
          <w:sz w:val="22"/>
        </w:rPr>
        <w:t xml:space="preserve"> </w:t>
      </w:r>
    </w:p>
    <w:p w14:paraId="23C6ED78" w14:textId="77777777" w:rsidR="00B70CA9" w:rsidRPr="00184ACF" w:rsidRDefault="00B70CA9" w:rsidP="00B70CA9">
      <w:pPr>
        <w:pStyle w:val="Odstavekseznama"/>
        <w:numPr>
          <w:ilvl w:val="0"/>
          <w:numId w:val="49"/>
        </w:numPr>
        <w:spacing w:after="0" w:line="260" w:lineRule="exact"/>
        <w:ind w:right="40"/>
        <w:jc w:val="both"/>
        <w:rPr>
          <w:sz w:val="22"/>
        </w:rPr>
      </w:pPr>
      <w:r w:rsidRPr="00184ACF">
        <w:rPr>
          <w:sz w:val="22"/>
        </w:rPr>
        <w:t xml:space="preserve">Inštitut svojo dejavnost izvaja na sedežu inštituta. </w:t>
      </w:r>
    </w:p>
    <w:p w14:paraId="2190E452" w14:textId="77777777" w:rsidR="00B70CA9" w:rsidRPr="00184ACF" w:rsidRDefault="00B70CA9" w:rsidP="00B70CA9">
      <w:pPr>
        <w:spacing w:after="0" w:line="260" w:lineRule="exact"/>
        <w:ind w:left="-5" w:right="40"/>
        <w:jc w:val="both"/>
        <w:rPr>
          <w:sz w:val="22"/>
        </w:rPr>
      </w:pPr>
    </w:p>
    <w:p w14:paraId="4E93DB74" w14:textId="77777777" w:rsidR="00B70CA9" w:rsidRPr="00184ACF" w:rsidRDefault="00B70CA9" w:rsidP="00B70CA9">
      <w:pPr>
        <w:pStyle w:val="Odstavekseznama"/>
        <w:numPr>
          <w:ilvl w:val="0"/>
          <w:numId w:val="49"/>
        </w:numPr>
        <w:spacing w:after="0" w:line="260" w:lineRule="exact"/>
        <w:ind w:right="40"/>
        <w:jc w:val="both"/>
        <w:rPr>
          <w:sz w:val="22"/>
        </w:rPr>
      </w:pPr>
      <w:r w:rsidRPr="00184ACF">
        <w:rPr>
          <w:sz w:val="22"/>
        </w:rPr>
        <w:t xml:space="preserve">Za izvajanje dejavnosti inštituta se lahko po postopku, določenem s statutom in aktom o notranji organizaciji in sistemizaciji delovnih mest inštituta, oblikujejo oddelki, službe oziroma druge organizacijske enote.  </w:t>
      </w:r>
    </w:p>
    <w:p w14:paraId="1956DDCA" w14:textId="77777777" w:rsidR="00B70CA9" w:rsidRPr="00184ACF" w:rsidRDefault="00B70CA9" w:rsidP="00B70CA9">
      <w:pPr>
        <w:spacing w:after="0" w:line="260" w:lineRule="exact"/>
        <w:rPr>
          <w:sz w:val="22"/>
        </w:rPr>
      </w:pPr>
      <w:r w:rsidRPr="00184ACF">
        <w:rPr>
          <w:sz w:val="22"/>
        </w:rPr>
        <w:t xml:space="preserve"> </w:t>
      </w:r>
    </w:p>
    <w:p w14:paraId="34875065"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7. člen </w:t>
      </w:r>
    </w:p>
    <w:p w14:paraId="46240D81" w14:textId="77777777" w:rsidR="00B70CA9" w:rsidRPr="00184ACF" w:rsidRDefault="00B70CA9" w:rsidP="00B70CA9">
      <w:pPr>
        <w:spacing w:after="0" w:line="260" w:lineRule="exact"/>
        <w:ind w:left="678" w:right="717"/>
        <w:jc w:val="center"/>
        <w:rPr>
          <w:sz w:val="22"/>
        </w:rPr>
      </w:pPr>
      <w:r w:rsidRPr="00184ACF">
        <w:rPr>
          <w:rFonts w:eastAsia="Arial" w:cs="Arial"/>
          <w:b/>
          <w:sz w:val="22"/>
        </w:rPr>
        <w:t xml:space="preserve">(vodenje organizacijske enote) </w:t>
      </w:r>
    </w:p>
    <w:p w14:paraId="7026ED65" w14:textId="77777777" w:rsidR="00B70CA9" w:rsidRPr="00184ACF" w:rsidRDefault="00B70CA9" w:rsidP="00B70CA9">
      <w:pPr>
        <w:spacing w:after="0" w:line="260" w:lineRule="exact"/>
        <w:rPr>
          <w:sz w:val="22"/>
        </w:rPr>
      </w:pPr>
      <w:r w:rsidRPr="00184ACF">
        <w:rPr>
          <w:rFonts w:ascii="Calibri" w:hAnsi="Calibri" w:cs="Calibri"/>
          <w:sz w:val="22"/>
        </w:rPr>
        <w:t xml:space="preserve"> </w:t>
      </w:r>
    </w:p>
    <w:p w14:paraId="206E2C3C" w14:textId="77777777" w:rsidR="00B70CA9" w:rsidRPr="00184ACF" w:rsidRDefault="00B70CA9" w:rsidP="00B70CA9">
      <w:pPr>
        <w:spacing w:after="0" w:line="260" w:lineRule="exact"/>
        <w:ind w:left="-5" w:right="40"/>
        <w:jc w:val="both"/>
        <w:rPr>
          <w:sz w:val="22"/>
        </w:rPr>
      </w:pPr>
      <w:r w:rsidRPr="00184ACF">
        <w:rPr>
          <w:sz w:val="22"/>
        </w:rPr>
        <w:t xml:space="preserve">Oddelek, službo ali drugo organizacijsko enoto lahko organizacijsko in strokovno vodi vodja oddelka, službe oziroma druge organizacijske enote ali delavec, ki ga za to določi direktor inštituta s pisnim pooblastilom za vodenje oziroma delavec, ki izvršuje pooblastila v zvezi z vodenjem, usklajevanjem ali izvajanjem dela kot vodja notranje organizacijske enote. </w:t>
      </w:r>
    </w:p>
    <w:p w14:paraId="3DA3CD0B" w14:textId="77777777" w:rsidR="00B70CA9" w:rsidRPr="00184ACF" w:rsidRDefault="00B70CA9" w:rsidP="00B70CA9">
      <w:pPr>
        <w:spacing w:after="0" w:line="260" w:lineRule="exact"/>
        <w:rPr>
          <w:sz w:val="22"/>
        </w:rPr>
      </w:pPr>
      <w:r w:rsidRPr="00184ACF">
        <w:rPr>
          <w:rFonts w:ascii="Calibri" w:hAnsi="Calibri" w:cs="Calibri"/>
          <w:sz w:val="22"/>
        </w:rPr>
        <w:t xml:space="preserve"> </w:t>
      </w:r>
    </w:p>
    <w:p w14:paraId="4FFDF144"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8. člen </w:t>
      </w:r>
    </w:p>
    <w:p w14:paraId="5C1DA879" w14:textId="77777777" w:rsidR="00B70CA9" w:rsidRPr="00184ACF" w:rsidRDefault="00B70CA9" w:rsidP="00B70CA9">
      <w:pPr>
        <w:spacing w:after="0" w:line="260" w:lineRule="exact"/>
        <w:ind w:left="678" w:right="722"/>
        <w:jc w:val="center"/>
        <w:rPr>
          <w:sz w:val="22"/>
        </w:rPr>
      </w:pPr>
      <w:r w:rsidRPr="00184ACF">
        <w:rPr>
          <w:rFonts w:eastAsia="Arial" w:cs="Arial"/>
          <w:b/>
          <w:sz w:val="22"/>
        </w:rPr>
        <w:t xml:space="preserve">(ustanovitev in ukinitev organizacijske enote) </w:t>
      </w:r>
    </w:p>
    <w:p w14:paraId="78D523F0" w14:textId="77777777" w:rsidR="00B70CA9" w:rsidRPr="00184ACF" w:rsidRDefault="00B70CA9" w:rsidP="00B70CA9">
      <w:pPr>
        <w:spacing w:after="0" w:line="260" w:lineRule="exact"/>
        <w:ind w:left="11"/>
        <w:jc w:val="center"/>
        <w:rPr>
          <w:sz w:val="22"/>
        </w:rPr>
      </w:pPr>
      <w:r w:rsidRPr="00184ACF">
        <w:rPr>
          <w:rFonts w:eastAsia="Arial" w:cs="Arial"/>
          <w:b/>
          <w:sz w:val="22"/>
        </w:rPr>
        <w:t xml:space="preserve"> </w:t>
      </w:r>
    </w:p>
    <w:p w14:paraId="23D0A34D" w14:textId="77777777" w:rsidR="00B70CA9" w:rsidRPr="00184ACF" w:rsidRDefault="00B70CA9" w:rsidP="00B70CA9">
      <w:pPr>
        <w:spacing w:after="0" w:line="260" w:lineRule="exact"/>
        <w:ind w:left="-5" w:right="40"/>
        <w:jc w:val="both"/>
        <w:rPr>
          <w:sz w:val="22"/>
        </w:rPr>
      </w:pPr>
      <w:r w:rsidRPr="00184ACF">
        <w:rPr>
          <w:sz w:val="22"/>
        </w:rPr>
        <w:t xml:space="preserve">O ustanovitvi nove organizacijske enote ali ukinitvi obstoječe odloča svet inštituta na predlog direktorja in na podlagi mnenja strokovnega sveta, s soglasjem </w:t>
      </w:r>
      <w:r w:rsidRPr="00184ACF">
        <w:rPr>
          <w:rFonts w:cs="Arial"/>
          <w:kern w:val="2"/>
          <w:sz w:val="22"/>
          <w14:ligatures w14:val="standardContextual"/>
        </w:rPr>
        <w:t>ministra, pristojnega za socialno varstvo</w:t>
      </w:r>
      <w:r w:rsidRPr="00184ACF">
        <w:rPr>
          <w:sz w:val="22"/>
        </w:rPr>
        <w:t xml:space="preserve"> k </w:t>
      </w:r>
      <w:bookmarkStart w:id="0" w:name="_Hlk175922222"/>
      <w:r w:rsidRPr="00184ACF">
        <w:rPr>
          <w:sz w:val="22"/>
        </w:rPr>
        <w:t>aktu o notranji organizaciji in sistemizaciji delovnih mest inštituta</w:t>
      </w:r>
      <w:bookmarkEnd w:id="0"/>
      <w:r w:rsidRPr="00184ACF">
        <w:rPr>
          <w:sz w:val="22"/>
        </w:rPr>
        <w:t xml:space="preserve">. </w:t>
      </w:r>
    </w:p>
    <w:p w14:paraId="16159738" w14:textId="77777777" w:rsidR="00B70CA9" w:rsidRPr="00184ACF" w:rsidRDefault="00B70CA9" w:rsidP="00B70CA9">
      <w:pPr>
        <w:spacing w:after="0" w:line="260" w:lineRule="exact"/>
        <w:rPr>
          <w:sz w:val="22"/>
        </w:rPr>
      </w:pPr>
      <w:r w:rsidRPr="00184ACF">
        <w:rPr>
          <w:sz w:val="22"/>
        </w:rPr>
        <w:t xml:space="preserve"> </w:t>
      </w:r>
    </w:p>
    <w:p w14:paraId="5556F571" w14:textId="77777777" w:rsidR="00B70CA9" w:rsidRPr="00184ACF" w:rsidRDefault="00B70CA9" w:rsidP="00B70CA9">
      <w:pPr>
        <w:spacing w:after="0" w:line="260" w:lineRule="exact"/>
        <w:rPr>
          <w:sz w:val="22"/>
        </w:rPr>
      </w:pPr>
      <w:r w:rsidRPr="00184ACF">
        <w:rPr>
          <w:sz w:val="22"/>
        </w:rPr>
        <w:t xml:space="preserve"> </w:t>
      </w:r>
    </w:p>
    <w:p w14:paraId="0412CF70" w14:textId="77777777" w:rsidR="00B70CA9" w:rsidRPr="00184ACF" w:rsidRDefault="00B70CA9" w:rsidP="00B70CA9">
      <w:pPr>
        <w:tabs>
          <w:tab w:val="center" w:pos="464"/>
          <w:tab w:val="center" w:pos="2125"/>
        </w:tabs>
        <w:spacing w:after="0" w:line="260" w:lineRule="exact"/>
        <w:jc w:val="center"/>
        <w:rPr>
          <w:sz w:val="22"/>
        </w:rPr>
      </w:pPr>
      <w:r w:rsidRPr="00184ACF">
        <w:rPr>
          <w:rFonts w:eastAsia="Arial" w:cs="Arial"/>
          <w:b/>
          <w:sz w:val="22"/>
        </w:rPr>
        <w:t xml:space="preserve">V. </w:t>
      </w:r>
      <w:r w:rsidRPr="00184ACF">
        <w:rPr>
          <w:rFonts w:eastAsia="Arial" w:cs="Arial"/>
          <w:b/>
          <w:sz w:val="22"/>
        </w:rPr>
        <w:tab/>
        <w:t>ORGANI INŠTITUTA</w:t>
      </w:r>
    </w:p>
    <w:p w14:paraId="60ACB7EE" w14:textId="77777777" w:rsidR="00B70CA9" w:rsidRPr="00184ACF" w:rsidRDefault="00B70CA9" w:rsidP="00B70CA9">
      <w:pPr>
        <w:spacing w:after="0" w:line="260" w:lineRule="exact"/>
        <w:rPr>
          <w:sz w:val="22"/>
        </w:rPr>
      </w:pPr>
      <w:r w:rsidRPr="00184ACF">
        <w:rPr>
          <w:rFonts w:eastAsia="Arial" w:cs="Arial"/>
          <w:b/>
          <w:sz w:val="22"/>
        </w:rPr>
        <w:t xml:space="preserve"> </w:t>
      </w:r>
    </w:p>
    <w:p w14:paraId="5D1900CC" w14:textId="77777777" w:rsidR="00B70CA9" w:rsidRPr="00184ACF" w:rsidRDefault="00B70CA9" w:rsidP="00B70CA9">
      <w:pPr>
        <w:pStyle w:val="Naslov1"/>
        <w:rPr>
          <w:sz w:val="22"/>
          <w:szCs w:val="22"/>
        </w:rPr>
      </w:pPr>
      <w:r w:rsidRPr="00184ACF">
        <w:rPr>
          <w:sz w:val="22"/>
          <w:szCs w:val="22"/>
        </w:rPr>
        <w:t>9. člen</w:t>
      </w:r>
    </w:p>
    <w:p w14:paraId="23407C0F" w14:textId="77777777" w:rsidR="00B70CA9" w:rsidRPr="00184ACF" w:rsidRDefault="00B70CA9" w:rsidP="00B70CA9">
      <w:pPr>
        <w:spacing w:after="0" w:line="260" w:lineRule="exact"/>
        <w:ind w:left="678" w:right="720"/>
        <w:jc w:val="center"/>
        <w:rPr>
          <w:sz w:val="22"/>
        </w:rPr>
      </w:pPr>
      <w:r w:rsidRPr="00184ACF">
        <w:rPr>
          <w:rFonts w:eastAsia="Arial" w:cs="Arial"/>
          <w:b/>
          <w:sz w:val="22"/>
        </w:rPr>
        <w:t xml:space="preserve">(organi inštituta) </w:t>
      </w:r>
    </w:p>
    <w:p w14:paraId="7BE41F24" w14:textId="77777777" w:rsidR="00B70CA9" w:rsidRPr="00184ACF" w:rsidRDefault="00B70CA9" w:rsidP="00B70CA9">
      <w:pPr>
        <w:spacing w:after="0" w:line="260" w:lineRule="exact"/>
        <w:rPr>
          <w:sz w:val="22"/>
        </w:rPr>
      </w:pPr>
      <w:r w:rsidRPr="00184ACF">
        <w:rPr>
          <w:rFonts w:eastAsia="Arial" w:cs="Arial"/>
          <w:b/>
          <w:sz w:val="22"/>
        </w:rPr>
        <w:t xml:space="preserve"> </w:t>
      </w:r>
    </w:p>
    <w:p w14:paraId="798BA428" w14:textId="77777777" w:rsidR="00B70CA9" w:rsidRPr="00184ACF" w:rsidRDefault="00B70CA9" w:rsidP="00B70CA9">
      <w:pPr>
        <w:spacing w:after="0" w:line="260" w:lineRule="exact"/>
        <w:ind w:left="-5" w:right="40"/>
        <w:jc w:val="both"/>
        <w:rPr>
          <w:sz w:val="22"/>
        </w:rPr>
      </w:pPr>
      <w:r w:rsidRPr="00184ACF">
        <w:rPr>
          <w:sz w:val="22"/>
        </w:rPr>
        <w:t xml:space="preserve">Organi inštituta so: </w:t>
      </w:r>
    </w:p>
    <w:p w14:paraId="7D258AF0" w14:textId="77777777" w:rsidR="00B70CA9" w:rsidRPr="00184ACF" w:rsidRDefault="00B70CA9" w:rsidP="00B70CA9">
      <w:pPr>
        <w:numPr>
          <w:ilvl w:val="0"/>
          <w:numId w:val="24"/>
        </w:numPr>
        <w:spacing w:after="0" w:line="260" w:lineRule="exact"/>
        <w:ind w:right="40" w:hanging="360"/>
        <w:jc w:val="both"/>
        <w:rPr>
          <w:sz w:val="22"/>
        </w:rPr>
      </w:pPr>
      <w:r w:rsidRPr="00184ACF">
        <w:rPr>
          <w:sz w:val="22"/>
        </w:rPr>
        <w:t xml:space="preserve">svet inštituta, </w:t>
      </w:r>
    </w:p>
    <w:p w14:paraId="2450157F" w14:textId="77777777" w:rsidR="00B70CA9" w:rsidRPr="00184ACF" w:rsidRDefault="00B70CA9" w:rsidP="00B70CA9">
      <w:pPr>
        <w:numPr>
          <w:ilvl w:val="0"/>
          <w:numId w:val="24"/>
        </w:numPr>
        <w:spacing w:after="0" w:line="260" w:lineRule="exact"/>
        <w:ind w:right="40" w:hanging="360"/>
        <w:jc w:val="both"/>
        <w:rPr>
          <w:sz w:val="22"/>
        </w:rPr>
      </w:pPr>
      <w:r w:rsidRPr="00184ACF">
        <w:rPr>
          <w:sz w:val="22"/>
        </w:rPr>
        <w:t xml:space="preserve">direktor inštituta (v nadaljnjem besedilu: direktor), </w:t>
      </w:r>
    </w:p>
    <w:p w14:paraId="2F5569CD" w14:textId="77777777" w:rsidR="00B70CA9" w:rsidRPr="00184ACF" w:rsidRDefault="00B70CA9" w:rsidP="00B70CA9">
      <w:pPr>
        <w:numPr>
          <w:ilvl w:val="0"/>
          <w:numId w:val="24"/>
        </w:numPr>
        <w:spacing w:after="0" w:line="260" w:lineRule="exact"/>
        <w:ind w:right="40" w:hanging="360"/>
        <w:jc w:val="both"/>
        <w:rPr>
          <w:sz w:val="22"/>
        </w:rPr>
      </w:pPr>
      <w:r w:rsidRPr="00184ACF">
        <w:rPr>
          <w:sz w:val="22"/>
        </w:rPr>
        <w:t xml:space="preserve">strokovni svet inštituta (v nadaljnjem besedilu: strokovni svet). </w:t>
      </w:r>
    </w:p>
    <w:p w14:paraId="7AC8ADF1" w14:textId="77777777" w:rsidR="00B70CA9" w:rsidRPr="00184ACF" w:rsidRDefault="00B70CA9" w:rsidP="00B70CA9">
      <w:pPr>
        <w:spacing w:after="0" w:line="260" w:lineRule="exact"/>
        <w:ind w:left="720"/>
        <w:jc w:val="both"/>
        <w:rPr>
          <w:rFonts w:eastAsia="Arial" w:cs="Arial"/>
          <w:b/>
          <w:sz w:val="22"/>
        </w:rPr>
      </w:pPr>
    </w:p>
    <w:p w14:paraId="7FC5F9E6" w14:textId="77777777" w:rsidR="00B70CA9" w:rsidRPr="00184ACF" w:rsidRDefault="00B70CA9" w:rsidP="00B70CA9">
      <w:pPr>
        <w:spacing w:after="0" w:line="260" w:lineRule="exact"/>
        <w:jc w:val="both"/>
        <w:rPr>
          <w:sz w:val="22"/>
        </w:rPr>
      </w:pPr>
    </w:p>
    <w:p w14:paraId="0047A8DC" w14:textId="77777777" w:rsidR="007F5F3F" w:rsidRDefault="007F5F3F">
      <w:pPr>
        <w:rPr>
          <w:rFonts w:eastAsia="Times New Roman" w:cs="Arial"/>
          <w:b/>
          <w:bCs/>
          <w:kern w:val="36"/>
          <w:sz w:val="22"/>
        </w:rPr>
      </w:pPr>
      <w:r>
        <w:rPr>
          <w:sz w:val="22"/>
        </w:rPr>
        <w:br w:type="page"/>
      </w:r>
    </w:p>
    <w:p w14:paraId="45FF06C3" w14:textId="34C83936" w:rsidR="00B70CA9" w:rsidRPr="00184ACF" w:rsidRDefault="00B70CA9" w:rsidP="00B70CA9">
      <w:pPr>
        <w:pStyle w:val="Naslov1"/>
        <w:jc w:val="left"/>
        <w:rPr>
          <w:sz w:val="22"/>
          <w:szCs w:val="22"/>
        </w:rPr>
      </w:pPr>
      <w:r w:rsidRPr="00184ACF">
        <w:rPr>
          <w:sz w:val="22"/>
          <w:szCs w:val="22"/>
        </w:rPr>
        <w:lastRenderedPageBreak/>
        <w:t xml:space="preserve">SVET INŠTITUTA </w:t>
      </w:r>
    </w:p>
    <w:p w14:paraId="63B347A5" w14:textId="77777777" w:rsidR="00B70CA9" w:rsidRPr="00184ACF" w:rsidRDefault="00B70CA9" w:rsidP="00B70CA9">
      <w:pPr>
        <w:spacing w:after="0" w:line="260" w:lineRule="exact"/>
        <w:rPr>
          <w:sz w:val="22"/>
        </w:rPr>
      </w:pPr>
      <w:r w:rsidRPr="00184ACF">
        <w:rPr>
          <w:rFonts w:eastAsia="Arial" w:cs="Arial"/>
          <w:b/>
          <w:sz w:val="22"/>
        </w:rPr>
        <w:t xml:space="preserve"> </w:t>
      </w:r>
    </w:p>
    <w:p w14:paraId="6FD078DA" w14:textId="77777777" w:rsidR="00B70CA9" w:rsidRPr="00184ACF" w:rsidRDefault="00B70CA9" w:rsidP="00B70CA9">
      <w:pPr>
        <w:spacing w:after="0" w:line="260" w:lineRule="exact"/>
        <w:ind w:left="678" w:right="715"/>
        <w:jc w:val="center"/>
        <w:rPr>
          <w:sz w:val="22"/>
        </w:rPr>
      </w:pPr>
      <w:r w:rsidRPr="00184ACF">
        <w:rPr>
          <w:rFonts w:eastAsia="Arial" w:cs="Arial"/>
          <w:b/>
          <w:sz w:val="22"/>
        </w:rPr>
        <w:t xml:space="preserve">10. člen </w:t>
      </w:r>
    </w:p>
    <w:p w14:paraId="2BB94353" w14:textId="77777777" w:rsidR="00B70CA9" w:rsidRPr="00184ACF" w:rsidRDefault="00B70CA9" w:rsidP="00B70CA9">
      <w:pPr>
        <w:spacing w:after="0" w:line="260" w:lineRule="exact"/>
        <w:ind w:left="678" w:right="718"/>
        <w:jc w:val="center"/>
        <w:rPr>
          <w:sz w:val="22"/>
        </w:rPr>
      </w:pPr>
      <w:r w:rsidRPr="00184ACF">
        <w:rPr>
          <w:rFonts w:eastAsia="Arial" w:cs="Arial"/>
          <w:b/>
          <w:sz w:val="22"/>
        </w:rPr>
        <w:t>(svet inštituta)</w:t>
      </w:r>
      <w:r w:rsidRPr="00184ACF">
        <w:rPr>
          <w:sz w:val="22"/>
        </w:rPr>
        <w:t xml:space="preserve"> </w:t>
      </w:r>
    </w:p>
    <w:p w14:paraId="7D589201" w14:textId="77777777" w:rsidR="00B70CA9" w:rsidRPr="00184ACF" w:rsidRDefault="00B70CA9" w:rsidP="00B70CA9">
      <w:pPr>
        <w:spacing w:after="0" w:line="260" w:lineRule="exact"/>
        <w:rPr>
          <w:sz w:val="22"/>
        </w:rPr>
      </w:pPr>
      <w:r w:rsidRPr="00184ACF">
        <w:rPr>
          <w:sz w:val="22"/>
        </w:rPr>
        <w:t xml:space="preserve"> </w:t>
      </w:r>
    </w:p>
    <w:p w14:paraId="49E61BCF" w14:textId="77777777" w:rsidR="00B70CA9" w:rsidRPr="00184ACF" w:rsidRDefault="00B70CA9" w:rsidP="00B70CA9">
      <w:pPr>
        <w:pStyle w:val="Odstavekseznama"/>
        <w:numPr>
          <w:ilvl w:val="0"/>
          <w:numId w:val="50"/>
        </w:numPr>
        <w:spacing w:after="0" w:line="260" w:lineRule="exact"/>
        <w:ind w:right="40"/>
        <w:rPr>
          <w:sz w:val="22"/>
        </w:rPr>
      </w:pPr>
      <w:r w:rsidRPr="00184ACF">
        <w:rPr>
          <w:sz w:val="22"/>
        </w:rPr>
        <w:t xml:space="preserve">Organ upravljanja inštituta je svet inštituta. </w:t>
      </w:r>
    </w:p>
    <w:p w14:paraId="1BC5C053" w14:textId="77777777" w:rsidR="00B70CA9" w:rsidRPr="00184ACF" w:rsidRDefault="00B70CA9" w:rsidP="00B70CA9">
      <w:pPr>
        <w:spacing w:after="0" w:line="260" w:lineRule="exact"/>
        <w:ind w:left="-5" w:right="40"/>
        <w:rPr>
          <w:sz w:val="22"/>
        </w:rPr>
      </w:pPr>
    </w:p>
    <w:p w14:paraId="0C6FE7C1" w14:textId="77777777" w:rsidR="00B70CA9" w:rsidRPr="00184ACF" w:rsidRDefault="00B70CA9" w:rsidP="00B70CA9">
      <w:pPr>
        <w:pStyle w:val="Odstavekseznama"/>
        <w:numPr>
          <w:ilvl w:val="0"/>
          <w:numId w:val="50"/>
        </w:numPr>
        <w:spacing w:after="0" w:line="260" w:lineRule="exact"/>
        <w:ind w:right="40"/>
        <w:rPr>
          <w:sz w:val="22"/>
        </w:rPr>
      </w:pPr>
      <w:r w:rsidRPr="00184ACF">
        <w:rPr>
          <w:sz w:val="22"/>
        </w:rPr>
        <w:t xml:space="preserve">Svet inštituta ima sedem članov, ki ga sestavljajo predstavniki: </w:t>
      </w:r>
    </w:p>
    <w:p w14:paraId="3C1A820C" w14:textId="77777777" w:rsidR="00B70CA9" w:rsidRPr="00184ACF" w:rsidRDefault="00B70CA9" w:rsidP="00B70CA9">
      <w:pPr>
        <w:numPr>
          <w:ilvl w:val="0"/>
          <w:numId w:val="25"/>
        </w:numPr>
        <w:spacing w:after="0" w:line="260" w:lineRule="exact"/>
        <w:ind w:right="40" w:hanging="360"/>
        <w:jc w:val="both"/>
        <w:rPr>
          <w:sz w:val="22"/>
        </w:rPr>
      </w:pPr>
      <w:r w:rsidRPr="00184ACF">
        <w:rPr>
          <w:sz w:val="22"/>
        </w:rPr>
        <w:t xml:space="preserve">ustanovitelja: štirje člani, od katerih vlada imenuje tri na predlog ministra, pristojnega za socialno varstvo, in enega člana na predlog ministra, pristojnega za dolgotrajno oskrbo, na podlagi javnega poziva ministrstva, pristojnega za socialno varstvo, oziroma ministrstva, pristojnega za dolgotrajno oskrbo, </w:t>
      </w:r>
    </w:p>
    <w:p w14:paraId="5FFBE345" w14:textId="77777777" w:rsidR="00B70CA9" w:rsidRPr="00184ACF" w:rsidRDefault="00B70CA9" w:rsidP="00B70CA9">
      <w:pPr>
        <w:numPr>
          <w:ilvl w:val="0"/>
          <w:numId w:val="25"/>
        </w:numPr>
        <w:spacing w:after="0" w:line="260" w:lineRule="exact"/>
        <w:ind w:right="40" w:hanging="360"/>
        <w:jc w:val="both"/>
        <w:rPr>
          <w:sz w:val="22"/>
        </w:rPr>
      </w:pPr>
      <w:r w:rsidRPr="00184ACF">
        <w:rPr>
          <w:sz w:val="22"/>
        </w:rPr>
        <w:t xml:space="preserve">zainteresirane javnosti: dva člana, </w:t>
      </w:r>
    </w:p>
    <w:p w14:paraId="5D4AB0E5" w14:textId="77777777" w:rsidR="00B70CA9" w:rsidRPr="00184ACF" w:rsidRDefault="00B70CA9" w:rsidP="00B70CA9">
      <w:pPr>
        <w:numPr>
          <w:ilvl w:val="0"/>
          <w:numId w:val="25"/>
        </w:numPr>
        <w:spacing w:after="0" w:line="260" w:lineRule="exact"/>
        <w:ind w:right="40" w:hanging="360"/>
        <w:jc w:val="both"/>
        <w:rPr>
          <w:sz w:val="22"/>
        </w:rPr>
      </w:pPr>
      <w:r w:rsidRPr="00184ACF">
        <w:rPr>
          <w:sz w:val="22"/>
        </w:rPr>
        <w:t xml:space="preserve">delavcev inštituta: en član. </w:t>
      </w:r>
    </w:p>
    <w:p w14:paraId="15713170" w14:textId="77777777" w:rsidR="00B70CA9" w:rsidRPr="00184ACF" w:rsidRDefault="00B70CA9" w:rsidP="00B70CA9">
      <w:pPr>
        <w:spacing w:after="0" w:line="260" w:lineRule="exact"/>
        <w:ind w:left="1080"/>
        <w:rPr>
          <w:sz w:val="22"/>
        </w:rPr>
      </w:pPr>
      <w:r w:rsidRPr="00184ACF">
        <w:rPr>
          <w:sz w:val="22"/>
        </w:rPr>
        <w:t xml:space="preserve"> </w:t>
      </w:r>
    </w:p>
    <w:p w14:paraId="32824CE9" w14:textId="77777777" w:rsidR="00B70CA9" w:rsidRPr="00184ACF" w:rsidRDefault="00B70CA9" w:rsidP="00B70CA9">
      <w:pPr>
        <w:pStyle w:val="Odstavekseznama"/>
        <w:numPr>
          <w:ilvl w:val="0"/>
          <w:numId w:val="50"/>
        </w:numPr>
        <w:spacing w:after="0" w:line="260" w:lineRule="exact"/>
        <w:ind w:right="40"/>
        <w:rPr>
          <w:sz w:val="22"/>
        </w:rPr>
      </w:pPr>
      <w:r w:rsidRPr="00184ACF">
        <w:rPr>
          <w:sz w:val="22"/>
        </w:rPr>
        <w:t xml:space="preserve">Svet inštituta med svojimi člani z večino glasov izvoli predsednika sveta in njegovega namestnika. Namestnik nadomešča predsednika v času njegove odsotnosti ter ima ista pooblastila in dolžnosti kot predsednik. </w:t>
      </w:r>
    </w:p>
    <w:p w14:paraId="4BCD5B77" w14:textId="77777777" w:rsidR="00B70CA9" w:rsidRPr="00184ACF" w:rsidRDefault="00B70CA9" w:rsidP="00B70CA9">
      <w:pPr>
        <w:spacing w:after="0" w:line="260" w:lineRule="exact"/>
        <w:rPr>
          <w:sz w:val="22"/>
        </w:rPr>
      </w:pPr>
      <w:r w:rsidRPr="00184ACF">
        <w:rPr>
          <w:sz w:val="22"/>
        </w:rPr>
        <w:t xml:space="preserve"> </w:t>
      </w:r>
    </w:p>
    <w:p w14:paraId="203AAF63"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11. člen </w:t>
      </w:r>
    </w:p>
    <w:p w14:paraId="06672390" w14:textId="77777777" w:rsidR="00B70CA9" w:rsidRPr="00184ACF" w:rsidRDefault="00B70CA9" w:rsidP="00B70CA9">
      <w:pPr>
        <w:spacing w:after="0" w:line="260" w:lineRule="exact"/>
        <w:ind w:left="678" w:right="722"/>
        <w:jc w:val="center"/>
        <w:rPr>
          <w:sz w:val="22"/>
        </w:rPr>
      </w:pPr>
      <w:r w:rsidRPr="00184ACF">
        <w:rPr>
          <w:rFonts w:eastAsia="Arial" w:cs="Arial"/>
          <w:b/>
          <w:sz w:val="22"/>
        </w:rPr>
        <w:t xml:space="preserve">(imenovanje predstavnikov zainteresirane javnosti) </w:t>
      </w:r>
    </w:p>
    <w:p w14:paraId="3DCC0070" w14:textId="77777777" w:rsidR="00B70CA9" w:rsidRPr="00184ACF" w:rsidRDefault="00B70CA9" w:rsidP="00B70CA9">
      <w:pPr>
        <w:spacing w:after="0" w:line="260" w:lineRule="exact"/>
        <w:ind w:left="11"/>
        <w:jc w:val="center"/>
        <w:rPr>
          <w:sz w:val="22"/>
        </w:rPr>
      </w:pPr>
      <w:r w:rsidRPr="00184ACF">
        <w:rPr>
          <w:rFonts w:eastAsia="Arial" w:cs="Arial"/>
          <w:b/>
          <w:color w:val="FF0000"/>
          <w:sz w:val="22"/>
        </w:rPr>
        <w:t xml:space="preserve"> </w:t>
      </w:r>
    </w:p>
    <w:p w14:paraId="56399A35" w14:textId="77777777" w:rsidR="00B70CA9" w:rsidRPr="00184ACF" w:rsidRDefault="00B70CA9" w:rsidP="00B70CA9">
      <w:pPr>
        <w:pStyle w:val="Odstavekseznama"/>
        <w:numPr>
          <w:ilvl w:val="0"/>
          <w:numId w:val="44"/>
        </w:numPr>
        <w:spacing w:after="0" w:line="260" w:lineRule="exact"/>
        <w:ind w:right="40"/>
        <w:jc w:val="both"/>
        <w:rPr>
          <w:sz w:val="22"/>
        </w:rPr>
      </w:pPr>
      <w:r w:rsidRPr="00184ACF">
        <w:rPr>
          <w:sz w:val="22"/>
        </w:rPr>
        <w:t xml:space="preserve">Predstavnika zainteresirane javnosti imenuje strokovni svet na podlagi javnega poziva, ki ga objavi direktor najpozneje 60 dni pred potekom mandata sveta inštituta. </w:t>
      </w:r>
    </w:p>
    <w:p w14:paraId="7ADDD511" w14:textId="77777777" w:rsidR="00B70CA9" w:rsidRPr="00184ACF" w:rsidRDefault="00B70CA9" w:rsidP="00B70CA9">
      <w:pPr>
        <w:spacing w:after="0" w:line="260" w:lineRule="exact"/>
        <w:ind w:left="-5" w:right="40"/>
        <w:jc w:val="both"/>
        <w:rPr>
          <w:sz w:val="22"/>
        </w:rPr>
      </w:pPr>
    </w:p>
    <w:p w14:paraId="2B43EA02" w14:textId="72C9EB99" w:rsidR="00B70CA9" w:rsidRPr="00184ACF" w:rsidRDefault="00B70CA9" w:rsidP="00B70CA9">
      <w:pPr>
        <w:pStyle w:val="Odstavekseznama"/>
        <w:numPr>
          <w:ilvl w:val="0"/>
          <w:numId w:val="44"/>
        </w:numPr>
        <w:spacing w:after="0" w:line="260" w:lineRule="exact"/>
        <w:ind w:right="40"/>
        <w:jc w:val="both"/>
        <w:rPr>
          <w:sz w:val="22"/>
        </w:rPr>
      </w:pPr>
      <w:r w:rsidRPr="00184ACF">
        <w:rPr>
          <w:sz w:val="22"/>
        </w:rPr>
        <w:t>Predstavnika zainteresirane javnosti se imenuje</w:t>
      </w:r>
      <w:r w:rsidR="0030655E" w:rsidRPr="00184ACF">
        <w:rPr>
          <w:sz w:val="22"/>
        </w:rPr>
        <w:t>ta</w:t>
      </w:r>
      <w:r w:rsidRPr="00184ACF">
        <w:rPr>
          <w:sz w:val="22"/>
        </w:rPr>
        <w:t xml:space="preserve"> s področja socialnega varstva, osebne asistence, dolgotrajne oskrbe, deinstitucionalizacije, dolgožive družbe, socialnega vključevanja invalidov oziroma s področja varstva in blaginje invalidov, otrok, mladine, družine in starejših. </w:t>
      </w:r>
    </w:p>
    <w:p w14:paraId="677519E1" w14:textId="77777777" w:rsidR="00B70CA9" w:rsidRPr="00184ACF" w:rsidRDefault="00B70CA9" w:rsidP="00B70CA9">
      <w:pPr>
        <w:spacing w:after="0" w:line="260" w:lineRule="exact"/>
        <w:ind w:left="-5" w:right="40"/>
        <w:jc w:val="both"/>
        <w:rPr>
          <w:sz w:val="22"/>
        </w:rPr>
      </w:pPr>
    </w:p>
    <w:p w14:paraId="126EADB3" w14:textId="77777777" w:rsidR="00B70CA9" w:rsidRPr="00184ACF" w:rsidRDefault="00B70CA9" w:rsidP="00B70CA9">
      <w:pPr>
        <w:pStyle w:val="Odstavekseznama"/>
        <w:numPr>
          <w:ilvl w:val="0"/>
          <w:numId w:val="44"/>
        </w:numPr>
        <w:spacing w:after="0" w:line="260" w:lineRule="exact"/>
        <w:ind w:right="40"/>
        <w:jc w:val="both"/>
        <w:rPr>
          <w:sz w:val="22"/>
        </w:rPr>
      </w:pPr>
      <w:r w:rsidRPr="00184ACF">
        <w:rPr>
          <w:sz w:val="22"/>
        </w:rPr>
        <w:t xml:space="preserve">Predstavnik zainteresirane javnosti mora izpolnjevati naslednje pogoje: </w:t>
      </w:r>
    </w:p>
    <w:p w14:paraId="3B0A6127" w14:textId="77777777" w:rsidR="00B70CA9" w:rsidRPr="00184ACF" w:rsidRDefault="00B70CA9" w:rsidP="00B70CA9">
      <w:pPr>
        <w:pStyle w:val="Odstavekseznama"/>
        <w:numPr>
          <w:ilvl w:val="0"/>
          <w:numId w:val="56"/>
        </w:numPr>
        <w:spacing w:after="0" w:line="260" w:lineRule="exact"/>
        <w:ind w:right="40"/>
        <w:jc w:val="both"/>
        <w:rPr>
          <w:sz w:val="22"/>
        </w:rPr>
      </w:pPr>
      <w:r w:rsidRPr="00184ACF">
        <w:rPr>
          <w:sz w:val="22"/>
        </w:rPr>
        <w:t xml:space="preserve">ima najmanj izobrazbo družboslovne smeri, pridobljeno po študijskem programu druge stopnje, oziroma izobrazbo, ki ustreza ravni izobrazbe, pridobljeni po študijskih programih druge stopnje, ki je v skladu z zakonom, ki ureja slovensko ogrodje kvalifikacij, uvrščena na 8. raven,  </w:t>
      </w:r>
    </w:p>
    <w:p w14:paraId="183DE6B1" w14:textId="77777777" w:rsidR="00B70CA9" w:rsidRPr="00184ACF" w:rsidRDefault="00B70CA9" w:rsidP="00B70CA9">
      <w:pPr>
        <w:pStyle w:val="Odstavekseznama"/>
        <w:numPr>
          <w:ilvl w:val="0"/>
          <w:numId w:val="56"/>
        </w:numPr>
        <w:spacing w:after="0" w:line="260" w:lineRule="exact"/>
        <w:ind w:right="40"/>
        <w:jc w:val="both"/>
        <w:rPr>
          <w:sz w:val="22"/>
        </w:rPr>
      </w:pPr>
      <w:r w:rsidRPr="00184ACF">
        <w:rPr>
          <w:sz w:val="22"/>
        </w:rPr>
        <w:t xml:space="preserve">ima najmanj 5 let delovnih izkušenj s področja socialnega varstva, osebne asistence, dolgotrajne oskrbe, deinstitucionalizacije, dolgožive družbe, socialnega vključevanja invalidov oziroma s področja varstva in blaginje invalidov, otrok, mladine, družine ali starejših, </w:t>
      </w:r>
    </w:p>
    <w:p w14:paraId="19C7DFC2" w14:textId="77777777" w:rsidR="00B70CA9" w:rsidRPr="00184ACF" w:rsidRDefault="00B70CA9" w:rsidP="00B70CA9">
      <w:pPr>
        <w:pStyle w:val="Odstavekseznama"/>
        <w:numPr>
          <w:ilvl w:val="0"/>
          <w:numId w:val="56"/>
        </w:numPr>
        <w:spacing w:after="0" w:line="260" w:lineRule="exact"/>
        <w:ind w:right="40"/>
        <w:jc w:val="both"/>
        <w:rPr>
          <w:sz w:val="22"/>
        </w:rPr>
      </w:pPr>
      <w:r w:rsidRPr="00184ACF">
        <w:rPr>
          <w:sz w:val="22"/>
        </w:rPr>
        <w:t xml:space="preserve">ne sme biti pravnomočno obsojen zaradi naklepnega kaznivega dejanja, ki se preganja po uradni dolžnosti, in ne sme biti obsojen na nepogojno kazen zapora v trajanju več kot šest mesecev ter zoper njega ne sme biti vložena pravnomočna obtožnica zaradi naklepnega kaznivega dajanja, ki se preganja po uradni dolžnosti, </w:t>
      </w:r>
    </w:p>
    <w:p w14:paraId="23DFC595" w14:textId="77777777" w:rsidR="00B70CA9" w:rsidRPr="00184ACF" w:rsidRDefault="00B70CA9" w:rsidP="00B70CA9">
      <w:pPr>
        <w:pStyle w:val="Odstavekseznama"/>
        <w:numPr>
          <w:ilvl w:val="0"/>
          <w:numId w:val="56"/>
        </w:numPr>
        <w:spacing w:after="0" w:line="260" w:lineRule="exact"/>
        <w:ind w:right="40"/>
        <w:jc w:val="both"/>
        <w:rPr>
          <w:sz w:val="22"/>
        </w:rPr>
      </w:pPr>
      <w:r w:rsidRPr="00184ACF">
        <w:rPr>
          <w:sz w:val="22"/>
        </w:rPr>
        <w:t xml:space="preserve">ni poklicna funkcionarka oziroma poklicni funkcionar, </w:t>
      </w:r>
    </w:p>
    <w:p w14:paraId="5AABB021" w14:textId="77777777" w:rsidR="00B70CA9" w:rsidRPr="00184ACF" w:rsidRDefault="00B70CA9" w:rsidP="00B70CA9">
      <w:pPr>
        <w:pStyle w:val="Odstavekseznama"/>
        <w:numPr>
          <w:ilvl w:val="0"/>
          <w:numId w:val="56"/>
        </w:numPr>
        <w:spacing w:after="0" w:line="260" w:lineRule="exact"/>
        <w:ind w:right="40"/>
        <w:jc w:val="both"/>
        <w:rPr>
          <w:sz w:val="22"/>
        </w:rPr>
      </w:pPr>
      <w:r w:rsidRPr="00184ACF">
        <w:rPr>
          <w:sz w:val="22"/>
        </w:rPr>
        <w:t xml:space="preserve">ne sme biti v delovnem razmerju z inštitutom. </w:t>
      </w:r>
    </w:p>
    <w:p w14:paraId="0790DB60" w14:textId="77777777" w:rsidR="00B70CA9" w:rsidRPr="00184ACF" w:rsidRDefault="00B70CA9" w:rsidP="00B70CA9">
      <w:pPr>
        <w:spacing w:after="0" w:line="260" w:lineRule="exact"/>
        <w:ind w:firstLine="60"/>
        <w:jc w:val="both"/>
        <w:rPr>
          <w:sz w:val="22"/>
        </w:rPr>
      </w:pPr>
    </w:p>
    <w:p w14:paraId="5B3CAF3D" w14:textId="77777777" w:rsidR="00B70CA9" w:rsidRPr="00184ACF" w:rsidRDefault="00B70CA9" w:rsidP="00B70CA9">
      <w:pPr>
        <w:pStyle w:val="Odstavekseznama"/>
        <w:numPr>
          <w:ilvl w:val="0"/>
          <w:numId w:val="44"/>
        </w:numPr>
        <w:spacing w:after="0" w:line="260" w:lineRule="exact"/>
        <w:ind w:right="40"/>
        <w:jc w:val="both"/>
        <w:rPr>
          <w:sz w:val="22"/>
        </w:rPr>
      </w:pPr>
      <w:r w:rsidRPr="00184ACF">
        <w:rPr>
          <w:sz w:val="22"/>
        </w:rPr>
        <w:t xml:space="preserve">Pri izbiri kandidatov za predstavnike zainteresirane javnosti se upoštevajo tudi naslednji kriteriji: </w:t>
      </w:r>
    </w:p>
    <w:p w14:paraId="421BAE4C" w14:textId="77777777" w:rsidR="00B70CA9" w:rsidRPr="00184ACF" w:rsidRDefault="00B70CA9" w:rsidP="00B70CA9">
      <w:pPr>
        <w:numPr>
          <w:ilvl w:val="0"/>
          <w:numId w:val="64"/>
        </w:numPr>
        <w:spacing w:after="0" w:line="260" w:lineRule="exact"/>
        <w:ind w:right="40" w:hanging="360"/>
        <w:jc w:val="both"/>
        <w:rPr>
          <w:sz w:val="22"/>
        </w:rPr>
      </w:pPr>
      <w:r w:rsidRPr="00184ACF">
        <w:rPr>
          <w:sz w:val="22"/>
        </w:rPr>
        <w:t xml:space="preserve">znanja s področja vodenja in upravljanja, </w:t>
      </w:r>
    </w:p>
    <w:p w14:paraId="3AFA6C1B" w14:textId="77777777" w:rsidR="00B70CA9" w:rsidRPr="00184ACF" w:rsidRDefault="00B70CA9" w:rsidP="00B70CA9">
      <w:pPr>
        <w:numPr>
          <w:ilvl w:val="0"/>
          <w:numId w:val="64"/>
        </w:numPr>
        <w:spacing w:after="0" w:line="260" w:lineRule="exact"/>
        <w:ind w:right="40" w:hanging="360"/>
        <w:jc w:val="both"/>
        <w:rPr>
          <w:sz w:val="22"/>
        </w:rPr>
      </w:pPr>
      <w:r w:rsidRPr="00184ACF">
        <w:rPr>
          <w:sz w:val="22"/>
        </w:rPr>
        <w:t xml:space="preserve">poznavanje in izkušnje s področja delovanja inštituta, </w:t>
      </w:r>
    </w:p>
    <w:p w14:paraId="34122120" w14:textId="77777777" w:rsidR="00B70CA9" w:rsidRPr="00184ACF" w:rsidRDefault="00B70CA9" w:rsidP="00B70CA9">
      <w:pPr>
        <w:numPr>
          <w:ilvl w:val="0"/>
          <w:numId w:val="64"/>
        </w:numPr>
        <w:spacing w:after="0" w:line="260" w:lineRule="exact"/>
        <w:ind w:right="40" w:hanging="360"/>
        <w:jc w:val="both"/>
        <w:rPr>
          <w:sz w:val="22"/>
        </w:rPr>
      </w:pPr>
      <w:r w:rsidRPr="00184ACF">
        <w:rPr>
          <w:sz w:val="22"/>
        </w:rPr>
        <w:t xml:space="preserve">ugled in aktivnost na področju delovanja inštituta. </w:t>
      </w:r>
    </w:p>
    <w:p w14:paraId="368D8FE2" w14:textId="7BB8556D" w:rsidR="00B70CA9" w:rsidRPr="00184ACF" w:rsidRDefault="00B70CA9" w:rsidP="00EC4859">
      <w:pPr>
        <w:spacing w:after="0" w:line="260" w:lineRule="exact"/>
        <w:ind w:left="720"/>
        <w:rPr>
          <w:sz w:val="22"/>
        </w:rPr>
      </w:pPr>
    </w:p>
    <w:p w14:paraId="6FD5A0F9" w14:textId="77777777" w:rsidR="00B70CA9" w:rsidRPr="00184ACF" w:rsidRDefault="00B70CA9" w:rsidP="00B70CA9">
      <w:pPr>
        <w:spacing w:after="0" w:line="260" w:lineRule="exact"/>
        <w:ind w:left="1037" w:right="715"/>
        <w:jc w:val="center"/>
        <w:rPr>
          <w:sz w:val="22"/>
        </w:rPr>
      </w:pPr>
      <w:r w:rsidRPr="00184ACF">
        <w:rPr>
          <w:rFonts w:eastAsia="Arial" w:cs="Arial"/>
          <w:b/>
          <w:sz w:val="22"/>
        </w:rPr>
        <w:lastRenderedPageBreak/>
        <w:t xml:space="preserve">12. člen </w:t>
      </w:r>
    </w:p>
    <w:p w14:paraId="718D626C" w14:textId="77777777" w:rsidR="00B70CA9" w:rsidRPr="00184ACF" w:rsidRDefault="00B70CA9" w:rsidP="00B70CA9">
      <w:pPr>
        <w:spacing w:after="0" w:line="260" w:lineRule="exact"/>
        <w:ind w:left="678" w:right="722"/>
        <w:jc w:val="center"/>
        <w:rPr>
          <w:sz w:val="22"/>
        </w:rPr>
      </w:pPr>
      <w:r w:rsidRPr="00184ACF">
        <w:rPr>
          <w:rFonts w:eastAsia="Arial" w:cs="Arial"/>
          <w:b/>
          <w:sz w:val="22"/>
        </w:rPr>
        <w:t xml:space="preserve">(volitve predstavnika delavcev v svet inštituta) </w:t>
      </w:r>
    </w:p>
    <w:p w14:paraId="5805ADB6" w14:textId="77777777" w:rsidR="00B70CA9" w:rsidRPr="00184ACF" w:rsidRDefault="00B70CA9" w:rsidP="00B70CA9">
      <w:pPr>
        <w:spacing w:after="0" w:line="260" w:lineRule="exact"/>
        <w:ind w:left="11"/>
        <w:jc w:val="center"/>
        <w:rPr>
          <w:sz w:val="22"/>
        </w:rPr>
      </w:pPr>
      <w:r w:rsidRPr="00184ACF">
        <w:rPr>
          <w:sz w:val="22"/>
        </w:rPr>
        <w:t xml:space="preserve"> </w:t>
      </w:r>
    </w:p>
    <w:p w14:paraId="6CE60F48" w14:textId="77777777"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Predstavnika delavcev inštituta v svetu inštituta izvolijo delavci na zboru zaposlenih, na neposrednih in tajnih volitvah, z večino glasov. Zbor zaposlenih je sklepčen, če je na zboru prisotnih več kot polovica zaposlenih. </w:t>
      </w:r>
    </w:p>
    <w:p w14:paraId="50E53A23" w14:textId="77777777" w:rsidR="00B70CA9" w:rsidRPr="00184ACF" w:rsidRDefault="00B70CA9" w:rsidP="00B70CA9">
      <w:pPr>
        <w:spacing w:after="0" w:line="260" w:lineRule="exact"/>
        <w:ind w:left="-6" w:right="40"/>
        <w:jc w:val="both"/>
        <w:rPr>
          <w:sz w:val="22"/>
        </w:rPr>
      </w:pPr>
    </w:p>
    <w:p w14:paraId="04F429A9" w14:textId="74498794"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Pravico voliti in biti voljen za predstavnika delavcev v svet inštituta imajo vsi delavci, zaposleni na inštitutu, razen direktorja. </w:t>
      </w:r>
    </w:p>
    <w:p w14:paraId="25EEDCD0" w14:textId="77777777" w:rsidR="00B70CA9" w:rsidRPr="00184ACF" w:rsidRDefault="00B70CA9" w:rsidP="00B70CA9">
      <w:pPr>
        <w:spacing w:after="0" w:line="260" w:lineRule="exact"/>
        <w:jc w:val="both"/>
        <w:rPr>
          <w:sz w:val="22"/>
        </w:rPr>
      </w:pPr>
      <w:r w:rsidRPr="00184ACF">
        <w:rPr>
          <w:sz w:val="22"/>
        </w:rPr>
        <w:t xml:space="preserve"> </w:t>
      </w:r>
    </w:p>
    <w:p w14:paraId="5799D5AD" w14:textId="77777777"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Direktor s sklepom razpiše volitve predstavnika delavcev v svet inštituta najpozneje 30 dni pred iztekom mandata članov sveta inštituta. </w:t>
      </w:r>
    </w:p>
    <w:p w14:paraId="43A73DF1" w14:textId="77777777" w:rsidR="00B70CA9" w:rsidRPr="00184ACF" w:rsidRDefault="00B70CA9" w:rsidP="00B70CA9">
      <w:pPr>
        <w:spacing w:after="0" w:line="260" w:lineRule="exact"/>
        <w:jc w:val="both"/>
        <w:rPr>
          <w:sz w:val="22"/>
        </w:rPr>
      </w:pPr>
      <w:r w:rsidRPr="00184ACF">
        <w:rPr>
          <w:sz w:val="22"/>
        </w:rPr>
        <w:t xml:space="preserve"> </w:t>
      </w:r>
    </w:p>
    <w:p w14:paraId="02001634" w14:textId="77777777"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S sklepom o razpisu volitev predstavnika delavcev v svet inštituta, ki se objavi na oglasni deski inštituta oziroma na način, dostopen vsem delavcem inštituta, se določita dan in kraj volitev ter vsebina predlogov kandidatur. </w:t>
      </w:r>
    </w:p>
    <w:p w14:paraId="58607F96" w14:textId="77777777" w:rsidR="00B70CA9" w:rsidRPr="00184ACF" w:rsidRDefault="00B70CA9" w:rsidP="00B70CA9">
      <w:pPr>
        <w:spacing w:after="0" w:line="260" w:lineRule="exact"/>
        <w:jc w:val="both"/>
        <w:rPr>
          <w:sz w:val="22"/>
        </w:rPr>
      </w:pPr>
      <w:r w:rsidRPr="00184ACF">
        <w:rPr>
          <w:sz w:val="22"/>
        </w:rPr>
        <w:t xml:space="preserve"> </w:t>
      </w:r>
    </w:p>
    <w:p w14:paraId="090B8E44" w14:textId="77777777"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Kandidata za predstavnika delavcev v svetu inštituta lahko predlaga najmanj deset odstotkov delavcev. </w:t>
      </w:r>
    </w:p>
    <w:p w14:paraId="1B5D78FC" w14:textId="77777777" w:rsidR="00B70CA9" w:rsidRPr="00184ACF" w:rsidRDefault="00B70CA9" w:rsidP="00B70CA9">
      <w:pPr>
        <w:spacing w:after="0" w:line="260" w:lineRule="exact"/>
        <w:jc w:val="both"/>
        <w:rPr>
          <w:sz w:val="22"/>
        </w:rPr>
      </w:pPr>
      <w:r w:rsidRPr="00184ACF">
        <w:rPr>
          <w:sz w:val="22"/>
        </w:rPr>
        <w:t xml:space="preserve"> </w:t>
      </w:r>
    </w:p>
    <w:p w14:paraId="6BF70A73" w14:textId="77777777"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Volitve predstavnika delavcev v svet inštituta na zboru zaposlenih vodi volilna komisija, ki jo s sklepom za obdobje petih (5) let imenuje direktor.  </w:t>
      </w:r>
    </w:p>
    <w:p w14:paraId="7F58D2BD" w14:textId="77777777" w:rsidR="00B70CA9" w:rsidRPr="00184ACF" w:rsidRDefault="00B70CA9" w:rsidP="00B70CA9">
      <w:pPr>
        <w:spacing w:after="0" w:line="260" w:lineRule="exact"/>
        <w:jc w:val="both"/>
        <w:rPr>
          <w:sz w:val="22"/>
        </w:rPr>
      </w:pPr>
      <w:r w:rsidRPr="00184ACF">
        <w:rPr>
          <w:sz w:val="22"/>
        </w:rPr>
        <w:t xml:space="preserve"> </w:t>
      </w:r>
    </w:p>
    <w:p w14:paraId="0D998B55" w14:textId="77777777"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Volilno komisijo sestavljajo predsednik, dva člana in njihovi namestniki. Predsednik, člana volilne komisije in njihovi namestniki ne morejo biti kandidati za člana sveta inštituta. </w:t>
      </w:r>
    </w:p>
    <w:p w14:paraId="5682FA4B" w14:textId="77777777" w:rsidR="00B70CA9" w:rsidRPr="00184ACF" w:rsidRDefault="00B70CA9" w:rsidP="00B70CA9">
      <w:pPr>
        <w:spacing w:after="0" w:line="260" w:lineRule="exact"/>
        <w:jc w:val="both"/>
        <w:rPr>
          <w:sz w:val="22"/>
        </w:rPr>
      </w:pPr>
      <w:r w:rsidRPr="00184ACF">
        <w:rPr>
          <w:sz w:val="22"/>
        </w:rPr>
        <w:t xml:space="preserve"> </w:t>
      </w:r>
    </w:p>
    <w:p w14:paraId="79C8F4D8" w14:textId="77777777"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Volilna komisija je sklepčna, če sta navzoči dve tretjini članov volilne komisije oziroma namestnikov tistih članov, ki so odsotni. </w:t>
      </w:r>
    </w:p>
    <w:p w14:paraId="2D660E5D" w14:textId="77777777" w:rsidR="00B70CA9" w:rsidRPr="00184ACF" w:rsidRDefault="00B70CA9" w:rsidP="00B70CA9">
      <w:pPr>
        <w:spacing w:after="0" w:line="260" w:lineRule="exact"/>
        <w:jc w:val="both"/>
        <w:rPr>
          <w:sz w:val="22"/>
        </w:rPr>
      </w:pPr>
      <w:r w:rsidRPr="00184ACF">
        <w:rPr>
          <w:sz w:val="22"/>
        </w:rPr>
        <w:t xml:space="preserve"> </w:t>
      </w:r>
    </w:p>
    <w:p w14:paraId="3F41BE0F" w14:textId="77777777"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Članstvo v volilni komisiji je prostovoljno. Člani volilne komisije in njihovi namestniki podajo pisno soglasje k članstvu v volilni komisiji pred sprejemom sklepa o razpisu volitev. </w:t>
      </w:r>
    </w:p>
    <w:p w14:paraId="582508BC" w14:textId="77777777" w:rsidR="00B70CA9" w:rsidRPr="00184ACF" w:rsidRDefault="00B70CA9" w:rsidP="00B70CA9">
      <w:pPr>
        <w:spacing w:after="0" w:line="260" w:lineRule="exact"/>
        <w:jc w:val="both"/>
        <w:rPr>
          <w:sz w:val="22"/>
        </w:rPr>
      </w:pPr>
      <w:r w:rsidRPr="00184ACF">
        <w:rPr>
          <w:sz w:val="22"/>
        </w:rPr>
        <w:t xml:space="preserve"> </w:t>
      </w:r>
    </w:p>
    <w:p w14:paraId="1FCCF27C" w14:textId="77777777" w:rsidR="00B70CA9" w:rsidRPr="00184ACF" w:rsidRDefault="00B70CA9" w:rsidP="00B70CA9">
      <w:pPr>
        <w:pStyle w:val="Odstavekseznama"/>
        <w:numPr>
          <w:ilvl w:val="0"/>
          <w:numId w:val="43"/>
        </w:numPr>
        <w:spacing w:after="0" w:line="260" w:lineRule="exact"/>
        <w:ind w:right="40"/>
        <w:jc w:val="both"/>
        <w:rPr>
          <w:sz w:val="22"/>
        </w:rPr>
      </w:pPr>
      <w:r w:rsidRPr="00184ACF">
        <w:rPr>
          <w:sz w:val="22"/>
        </w:rPr>
        <w:t xml:space="preserve"> Postopek volitev predstavnika delavcev v svet inštituta, se podrobneje določi v pravilniku, ki ureja volitve predstavnikov delavcev v svet in strokovni svet inštituta ki ga sprejme svet inštituta. </w:t>
      </w:r>
    </w:p>
    <w:p w14:paraId="147F3EE4" w14:textId="77777777" w:rsidR="00B70CA9" w:rsidRPr="00184ACF" w:rsidRDefault="00B70CA9" w:rsidP="00B70CA9">
      <w:pPr>
        <w:spacing w:after="0" w:line="260" w:lineRule="exact"/>
        <w:jc w:val="both"/>
        <w:rPr>
          <w:sz w:val="22"/>
        </w:rPr>
      </w:pPr>
      <w:r w:rsidRPr="00184ACF">
        <w:rPr>
          <w:sz w:val="22"/>
        </w:rPr>
        <w:t xml:space="preserve"> </w:t>
      </w:r>
    </w:p>
    <w:p w14:paraId="709C5B03" w14:textId="77777777" w:rsidR="00B70CA9" w:rsidRPr="00184ACF" w:rsidRDefault="00B70CA9" w:rsidP="00B70CA9">
      <w:pPr>
        <w:spacing w:after="0" w:line="260" w:lineRule="exact"/>
        <w:ind w:left="678" w:right="715"/>
        <w:jc w:val="center"/>
        <w:rPr>
          <w:sz w:val="22"/>
        </w:rPr>
      </w:pPr>
      <w:r w:rsidRPr="00184ACF">
        <w:rPr>
          <w:rFonts w:eastAsia="Arial" w:cs="Arial"/>
          <w:b/>
          <w:sz w:val="22"/>
        </w:rPr>
        <w:t xml:space="preserve">13. člen </w:t>
      </w:r>
    </w:p>
    <w:p w14:paraId="395C660C" w14:textId="77777777" w:rsidR="00B70CA9" w:rsidRPr="00184ACF" w:rsidRDefault="00B70CA9" w:rsidP="00B70CA9">
      <w:pPr>
        <w:spacing w:after="0" w:line="260" w:lineRule="exact"/>
        <w:ind w:left="678" w:right="716"/>
        <w:jc w:val="center"/>
        <w:rPr>
          <w:sz w:val="22"/>
        </w:rPr>
      </w:pPr>
      <w:r w:rsidRPr="00184ACF">
        <w:rPr>
          <w:rFonts w:eastAsia="Arial" w:cs="Arial"/>
          <w:b/>
          <w:sz w:val="22"/>
        </w:rPr>
        <w:t xml:space="preserve">(konstituiranje sveta inštituta) </w:t>
      </w:r>
    </w:p>
    <w:p w14:paraId="28C399D3" w14:textId="77777777" w:rsidR="00B70CA9" w:rsidRPr="00184ACF" w:rsidRDefault="00B70CA9" w:rsidP="00B70CA9">
      <w:pPr>
        <w:spacing w:after="0" w:line="260" w:lineRule="exact"/>
        <w:rPr>
          <w:sz w:val="22"/>
        </w:rPr>
      </w:pPr>
      <w:r w:rsidRPr="00184ACF">
        <w:rPr>
          <w:sz w:val="22"/>
        </w:rPr>
        <w:t xml:space="preserve"> </w:t>
      </w:r>
    </w:p>
    <w:p w14:paraId="72F107B8" w14:textId="77777777" w:rsidR="00B70CA9" w:rsidRPr="00184ACF" w:rsidRDefault="00B70CA9" w:rsidP="00B70CA9">
      <w:pPr>
        <w:pStyle w:val="Odstavekseznama"/>
        <w:numPr>
          <w:ilvl w:val="0"/>
          <w:numId w:val="42"/>
        </w:numPr>
        <w:spacing w:after="0" w:line="260" w:lineRule="exact"/>
        <w:ind w:right="40"/>
        <w:jc w:val="both"/>
        <w:rPr>
          <w:sz w:val="22"/>
        </w:rPr>
      </w:pPr>
      <w:r w:rsidRPr="00184ACF">
        <w:rPr>
          <w:sz w:val="22"/>
        </w:rPr>
        <w:t xml:space="preserve">Svet se konstituira na prvi seji po imenovanju oziroma izvolitvi več kot polovice članov sveta inštituta.  </w:t>
      </w:r>
    </w:p>
    <w:p w14:paraId="23C21668" w14:textId="77777777" w:rsidR="00B70CA9" w:rsidRPr="00184ACF" w:rsidRDefault="00B70CA9" w:rsidP="00B70CA9">
      <w:pPr>
        <w:spacing w:after="0" w:line="260" w:lineRule="exact"/>
        <w:jc w:val="both"/>
        <w:rPr>
          <w:sz w:val="22"/>
        </w:rPr>
      </w:pPr>
      <w:r w:rsidRPr="00184ACF">
        <w:rPr>
          <w:sz w:val="22"/>
        </w:rPr>
        <w:t xml:space="preserve"> </w:t>
      </w:r>
    </w:p>
    <w:p w14:paraId="67E2514C" w14:textId="77777777" w:rsidR="00B70CA9" w:rsidRPr="00184ACF" w:rsidRDefault="00B70CA9" w:rsidP="00B70CA9">
      <w:pPr>
        <w:pStyle w:val="Odstavekseznama"/>
        <w:numPr>
          <w:ilvl w:val="0"/>
          <w:numId w:val="42"/>
        </w:numPr>
        <w:spacing w:after="0" w:line="260" w:lineRule="exact"/>
        <w:ind w:right="40"/>
        <w:jc w:val="both"/>
        <w:rPr>
          <w:sz w:val="22"/>
        </w:rPr>
      </w:pPr>
      <w:r w:rsidRPr="00184ACF">
        <w:rPr>
          <w:sz w:val="22"/>
        </w:rPr>
        <w:t xml:space="preserve">Z dnem konstitutivne seje člani sveta inštituta nastopijo mandat.  </w:t>
      </w:r>
    </w:p>
    <w:p w14:paraId="7055AF51" w14:textId="77777777" w:rsidR="00B70CA9" w:rsidRPr="00184ACF" w:rsidRDefault="00B70CA9" w:rsidP="00B70CA9">
      <w:pPr>
        <w:spacing w:after="0" w:line="260" w:lineRule="exact"/>
        <w:jc w:val="both"/>
        <w:rPr>
          <w:sz w:val="22"/>
        </w:rPr>
      </w:pPr>
      <w:r w:rsidRPr="00184ACF">
        <w:rPr>
          <w:sz w:val="22"/>
        </w:rPr>
        <w:t xml:space="preserve"> </w:t>
      </w:r>
    </w:p>
    <w:p w14:paraId="2233A70C" w14:textId="77777777" w:rsidR="00B70CA9" w:rsidRPr="00184ACF" w:rsidRDefault="00B70CA9" w:rsidP="00B70CA9">
      <w:pPr>
        <w:pStyle w:val="Odstavekseznama"/>
        <w:numPr>
          <w:ilvl w:val="0"/>
          <w:numId w:val="42"/>
        </w:numPr>
        <w:spacing w:after="0" w:line="260" w:lineRule="exact"/>
        <w:ind w:right="40"/>
        <w:jc w:val="both"/>
        <w:rPr>
          <w:sz w:val="22"/>
        </w:rPr>
      </w:pPr>
      <w:r w:rsidRPr="00184ACF">
        <w:rPr>
          <w:sz w:val="22"/>
        </w:rPr>
        <w:t xml:space="preserve">Konstitutivno sejo sveta inštituta skliče in do imenovanja predsednika sveta inštituta vodi direktor. </w:t>
      </w:r>
    </w:p>
    <w:p w14:paraId="329C2B23" w14:textId="77777777" w:rsidR="00B70CA9" w:rsidRPr="00184ACF" w:rsidRDefault="00B70CA9" w:rsidP="00B70CA9">
      <w:pPr>
        <w:spacing w:after="0" w:line="260" w:lineRule="exact"/>
        <w:jc w:val="both"/>
        <w:rPr>
          <w:sz w:val="22"/>
        </w:rPr>
      </w:pPr>
      <w:r w:rsidRPr="00184ACF">
        <w:rPr>
          <w:sz w:val="22"/>
        </w:rPr>
        <w:t xml:space="preserve"> </w:t>
      </w:r>
    </w:p>
    <w:p w14:paraId="2C2FA4E6" w14:textId="77777777" w:rsidR="00B70CA9" w:rsidRPr="00184ACF" w:rsidRDefault="00B70CA9" w:rsidP="00B70CA9">
      <w:pPr>
        <w:pStyle w:val="Odstavekseznama"/>
        <w:numPr>
          <w:ilvl w:val="0"/>
          <w:numId w:val="42"/>
        </w:numPr>
        <w:spacing w:after="0" w:line="260" w:lineRule="exact"/>
        <w:ind w:right="40"/>
        <w:jc w:val="both"/>
        <w:rPr>
          <w:sz w:val="22"/>
        </w:rPr>
      </w:pPr>
      <w:r w:rsidRPr="00184ACF">
        <w:rPr>
          <w:sz w:val="22"/>
        </w:rPr>
        <w:t xml:space="preserve">Svet inštituta med svojimi člani z večino glasov izvoli predsednika sveta inštituta in njegovega namestnika. </w:t>
      </w:r>
    </w:p>
    <w:p w14:paraId="3AD5D476" w14:textId="77777777" w:rsidR="00B70CA9" w:rsidRPr="00184ACF" w:rsidRDefault="00B70CA9" w:rsidP="00B70CA9">
      <w:pPr>
        <w:spacing w:after="0" w:line="260" w:lineRule="exact"/>
        <w:rPr>
          <w:sz w:val="22"/>
        </w:rPr>
      </w:pPr>
      <w:r w:rsidRPr="00184ACF">
        <w:rPr>
          <w:sz w:val="22"/>
        </w:rPr>
        <w:t xml:space="preserve"> </w:t>
      </w:r>
    </w:p>
    <w:p w14:paraId="6FCC89F1" w14:textId="77777777" w:rsidR="00184ACF" w:rsidRDefault="00184ACF">
      <w:pPr>
        <w:rPr>
          <w:rFonts w:eastAsia="Arial" w:cs="Arial"/>
          <w:b/>
          <w:sz w:val="22"/>
        </w:rPr>
      </w:pPr>
      <w:r>
        <w:rPr>
          <w:rFonts w:eastAsia="Arial" w:cs="Arial"/>
          <w:b/>
          <w:sz w:val="22"/>
        </w:rPr>
        <w:br w:type="page"/>
      </w:r>
    </w:p>
    <w:p w14:paraId="38448297" w14:textId="43E97F7C" w:rsidR="00B70CA9" w:rsidRPr="00184ACF" w:rsidRDefault="00B70CA9" w:rsidP="00B70CA9">
      <w:pPr>
        <w:spacing w:after="0" w:line="260" w:lineRule="exact"/>
        <w:ind w:left="1037" w:right="715"/>
        <w:jc w:val="center"/>
        <w:rPr>
          <w:sz w:val="22"/>
        </w:rPr>
      </w:pPr>
      <w:r w:rsidRPr="00184ACF">
        <w:rPr>
          <w:rFonts w:eastAsia="Arial" w:cs="Arial"/>
          <w:b/>
          <w:sz w:val="22"/>
        </w:rPr>
        <w:lastRenderedPageBreak/>
        <w:t xml:space="preserve">14. člen </w:t>
      </w:r>
    </w:p>
    <w:p w14:paraId="3752BEE3" w14:textId="77777777" w:rsidR="00B70CA9" w:rsidRPr="00184ACF" w:rsidRDefault="00B70CA9" w:rsidP="00B70CA9">
      <w:pPr>
        <w:spacing w:after="0" w:line="260" w:lineRule="exact"/>
        <w:ind w:left="678" w:right="721"/>
        <w:jc w:val="center"/>
        <w:rPr>
          <w:sz w:val="22"/>
        </w:rPr>
      </w:pPr>
      <w:r w:rsidRPr="00184ACF">
        <w:rPr>
          <w:rFonts w:eastAsia="Arial" w:cs="Arial"/>
          <w:b/>
          <w:sz w:val="22"/>
        </w:rPr>
        <w:t xml:space="preserve">(mandat sveta inštituta) </w:t>
      </w:r>
    </w:p>
    <w:p w14:paraId="7C71D0BF" w14:textId="77777777" w:rsidR="00B70CA9" w:rsidRPr="00184ACF" w:rsidRDefault="00B70CA9" w:rsidP="00B70CA9">
      <w:pPr>
        <w:spacing w:after="0" w:line="260" w:lineRule="exact"/>
        <w:ind w:left="11"/>
        <w:jc w:val="center"/>
        <w:rPr>
          <w:sz w:val="22"/>
        </w:rPr>
      </w:pPr>
      <w:r w:rsidRPr="00184ACF">
        <w:rPr>
          <w:sz w:val="22"/>
        </w:rPr>
        <w:t xml:space="preserve"> </w:t>
      </w:r>
    </w:p>
    <w:p w14:paraId="0F366EBB" w14:textId="302A5B3A" w:rsidR="00B70CA9" w:rsidRPr="00184ACF" w:rsidRDefault="00B70CA9" w:rsidP="003C08FA">
      <w:pPr>
        <w:spacing w:after="0" w:line="260" w:lineRule="exact"/>
        <w:ind w:left="-5" w:right="40"/>
        <w:jc w:val="both"/>
        <w:rPr>
          <w:sz w:val="22"/>
        </w:rPr>
      </w:pPr>
      <w:r w:rsidRPr="00184ACF">
        <w:rPr>
          <w:sz w:val="22"/>
        </w:rPr>
        <w:t xml:space="preserve">Člani sveta inštituta so imenovani ali izvoljeni za štiri leta in so lahko ponovno imenovani ali izvoljeni. </w:t>
      </w:r>
    </w:p>
    <w:p w14:paraId="3642BC13"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15. člen </w:t>
      </w:r>
    </w:p>
    <w:p w14:paraId="3935EAF6" w14:textId="77777777" w:rsidR="00B70CA9" w:rsidRPr="00184ACF" w:rsidRDefault="00B70CA9" w:rsidP="00B70CA9">
      <w:pPr>
        <w:spacing w:after="0" w:line="260" w:lineRule="exact"/>
        <w:ind w:left="678" w:right="716"/>
        <w:jc w:val="center"/>
        <w:rPr>
          <w:sz w:val="22"/>
        </w:rPr>
      </w:pPr>
      <w:r w:rsidRPr="00184ACF">
        <w:rPr>
          <w:rFonts w:eastAsia="Arial" w:cs="Arial"/>
          <w:b/>
          <w:sz w:val="22"/>
        </w:rPr>
        <w:t xml:space="preserve">(pristojnosti sveta inštituta) </w:t>
      </w:r>
    </w:p>
    <w:p w14:paraId="6483B2D6" w14:textId="77777777" w:rsidR="00B70CA9" w:rsidRPr="00184ACF" w:rsidRDefault="00B70CA9" w:rsidP="00B70CA9">
      <w:pPr>
        <w:spacing w:after="0" w:line="260" w:lineRule="exact"/>
        <w:rPr>
          <w:sz w:val="22"/>
        </w:rPr>
      </w:pPr>
      <w:r w:rsidRPr="00184ACF">
        <w:rPr>
          <w:sz w:val="22"/>
        </w:rPr>
        <w:t xml:space="preserve"> </w:t>
      </w:r>
    </w:p>
    <w:p w14:paraId="2B70A2EC" w14:textId="77777777" w:rsidR="00B70CA9" w:rsidRPr="00184ACF" w:rsidRDefault="00B70CA9" w:rsidP="00B70CA9">
      <w:pPr>
        <w:pStyle w:val="Odstavekseznama"/>
        <w:numPr>
          <w:ilvl w:val="0"/>
          <w:numId w:val="41"/>
        </w:numPr>
        <w:spacing w:after="0" w:line="260" w:lineRule="exact"/>
        <w:ind w:right="40"/>
        <w:jc w:val="both"/>
        <w:rPr>
          <w:sz w:val="22"/>
        </w:rPr>
      </w:pPr>
      <w:r w:rsidRPr="00184ACF">
        <w:rPr>
          <w:sz w:val="22"/>
        </w:rPr>
        <w:t xml:space="preserve">Svet inštituta ima skladno z določbami prvega odstavka 11. člena Sklepa o ustanovitvi naslednje naloge oziroma pristojnosti: </w:t>
      </w:r>
    </w:p>
    <w:p w14:paraId="1B26EFC9" w14:textId="77777777" w:rsidR="00B70CA9" w:rsidRPr="00184ACF" w:rsidRDefault="00B70CA9" w:rsidP="00B70CA9">
      <w:pPr>
        <w:pStyle w:val="Odstavekseznama"/>
        <w:numPr>
          <w:ilvl w:val="0"/>
          <w:numId w:val="57"/>
        </w:numPr>
        <w:spacing w:after="0" w:line="260" w:lineRule="atLeast"/>
        <w:ind w:right="40"/>
        <w:jc w:val="both"/>
        <w:rPr>
          <w:sz w:val="22"/>
        </w:rPr>
      </w:pPr>
      <w:r w:rsidRPr="00184ACF">
        <w:rPr>
          <w:sz w:val="22"/>
        </w:rPr>
        <w:t xml:space="preserve">sprejema statut s soglasjem ustanovitelja, akt o notranji organizaciji in sistemizaciji delovnih mest ter druge splošne akte inštituta, za katere sklep o ustanovitvi inštituta določa, da jih sprejme svet, </w:t>
      </w:r>
    </w:p>
    <w:p w14:paraId="3FC9A067" w14:textId="77777777" w:rsidR="00B70CA9" w:rsidRPr="00184ACF" w:rsidRDefault="00B70CA9" w:rsidP="00B70CA9">
      <w:pPr>
        <w:pStyle w:val="Odstavekseznama"/>
        <w:numPr>
          <w:ilvl w:val="0"/>
          <w:numId w:val="57"/>
        </w:numPr>
        <w:spacing w:after="0" w:line="260" w:lineRule="atLeast"/>
        <w:ind w:right="40"/>
        <w:jc w:val="both"/>
        <w:rPr>
          <w:sz w:val="22"/>
        </w:rPr>
      </w:pPr>
      <w:r w:rsidRPr="00184ACF">
        <w:rPr>
          <w:sz w:val="22"/>
        </w:rPr>
        <w:t xml:space="preserve">sprejema program dela in poročilo o njegovem izvrševanju,  </w:t>
      </w:r>
    </w:p>
    <w:p w14:paraId="351B539B" w14:textId="77777777" w:rsidR="00B70CA9" w:rsidRPr="00184ACF" w:rsidRDefault="00B70CA9" w:rsidP="00B70CA9">
      <w:pPr>
        <w:pStyle w:val="Odstavekseznama"/>
        <w:numPr>
          <w:ilvl w:val="0"/>
          <w:numId w:val="57"/>
        </w:numPr>
        <w:spacing w:after="0" w:line="260" w:lineRule="exact"/>
        <w:ind w:right="40"/>
        <w:jc w:val="both"/>
        <w:rPr>
          <w:sz w:val="22"/>
        </w:rPr>
      </w:pPr>
      <w:r w:rsidRPr="00184ACF">
        <w:rPr>
          <w:sz w:val="22"/>
        </w:rPr>
        <w:t xml:space="preserve">sprejema finančni in kadrovski načrt ter letno poročilo z izkazi, </w:t>
      </w:r>
    </w:p>
    <w:p w14:paraId="74632005" w14:textId="77777777" w:rsidR="00B70CA9" w:rsidRPr="00184ACF" w:rsidRDefault="00B70CA9" w:rsidP="00B70CA9">
      <w:pPr>
        <w:pStyle w:val="Odstavekseznama"/>
        <w:numPr>
          <w:ilvl w:val="0"/>
          <w:numId w:val="57"/>
        </w:numPr>
        <w:spacing w:after="0" w:line="260" w:lineRule="exact"/>
        <w:ind w:right="40"/>
        <w:jc w:val="both"/>
        <w:rPr>
          <w:sz w:val="22"/>
        </w:rPr>
      </w:pPr>
      <w:r w:rsidRPr="00184ACF">
        <w:rPr>
          <w:sz w:val="22"/>
        </w:rPr>
        <w:t xml:space="preserve">obravnava pobude strokovnega sveta,  </w:t>
      </w:r>
    </w:p>
    <w:p w14:paraId="19D0614C" w14:textId="77777777" w:rsidR="00B70CA9" w:rsidRPr="00184ACF" w:rsidRDefault="00B70CA9" w:rsidP="00B70CA9">
      <w:pPr>
        <w:pStyle w:val="Odstavekseznama"/>
        <w:numPr>
          <w:ilvl w:val="0"/>
          <w:numId w:val="57"/>
        </w:numPr>
        <w:spacing w:after="0" w:line="260" w:lineRule="exact"/>
        <w:ind w:right="40"/>
        <w:jc w:val="both"/>
        <w:rPr>
          <w:sz w:val="22"/>
        </w:rPr>
      </w:pPr>
      <w:r w:rsidRPr="00184ACF">
        <w:rPr>
          <w:sz w:val="22"/>
        </w:rPr>
        <w:t xml:space="preserve">imenuje in razrešuje direktorja s soglasjem ustanovitelja, </w:t>
      </w:r>
    </w:p>
    <w:p w14:paraId="6A314F4A" w14:textId="77777777" w:rsidR="00B70CA9" w:rsidRPr="00184ACF" w:rsidRDefault="00B70CA9" w:rsidP="00B70CA9">
      <w:pPr>
        <w:pStyle w:val="Odstavekseznama"/>
        <w:numPr>
          <w:ilvl w:val="0"/>
          <w:numId w:val="57"/>
        </w:numPr>
        <w:spacing w:after="0" w:line="260" w:lineRule="exact"/>
        <w:ind w:right="40"/>
        <w:jc w:val="both"/>
        <w:rPr>
          <w:sz w:val="22"/>
        </w:rPr>
      </w:pPr>
      <w:r w:rsidRPr="00184ACF">
        <w:rPr>
          <w:sz w:val="22"/>
        </w:rPr>
        <w:t xml:space="preserve">izvaja nadzor nad delom direktorja in poslovanjem inštituta, </w:t>
      </w:r>
    </w:p>
    <w:p w14:paraId="00BBA9F2" w14:textId="77777777" w:rsidR="00B70CA9" w:rsidRPr="00184ACF" w:rsidRDefault="00B70CA9" w:rsidP="00B70CA9">
      <w:pPr>
        <w:pStyle w:val="Odstavekseznama"/>
        <w:numPr>
          <w:ilvl w:val="0"/>
          <w:numId w:val="57"/>
        </w:numPr>
        <w:spacing w:after="0" w:line="260" w:lineRule="exact"/>
        <w:ind w:right="40"/>
        <w:jc w:val="both"/>
        <w:rPr>
          <w:sz w:val="22"/>
        </w:rPr>
      </w:pPr>
      <w:r w:rsidRPr="00184ACF">
        <w:rPr>
          <w:sz w:val="22"/>
        </w:rPr>
        <w:t xml:space="preserve">voli in odpokliče predsednika sveta inštituta, </w:t>
      </w:r>
    </w:p>
    <w:p w14:paraId="3A735725" w14:textId="77777777" w:rsidR="00B70CA9" w:rsidRPr="00184ACF" w:rsidRDefault="00B70CA9" w:rsidP="00B70CA9">
      <w:pPr>
        <w:pStyle w:val="Odstavekseznama"/>
        <w:numPr>
          <w:ilvl w:val="0"/>
          <w:numId w:val="57"/>
        </w:numPr>
        <w:spacing w:after="0" w:line="260" w:lineRule="exact"/>
        <w:ind w:right="40"/>
        <w:jc w:val="both"/>
        <w:rPr>
          <w:sz w:val="22"/>
        </w:rPr>
      </w:pPr>
      <w:r w:rsidRPr="00184ACF">
        <w:rPr>
          <w:sz w:val="22"/>
        </w:rPr>
        <w:t xml:space="preserve">imenuje in razrešuje delovna telesa sveta, </w:t>
      </w:r>
    </w:p>
    <w:p w14:paraId="75E3030D" w14:textId="77777777" w:rsidR="00B70CA9" w:rsidRPr="00184ACF" w:rsidRDefault="00B70CA9" w:rsidP="00B70CA9">
      <w:pPr>
        <w:pStyle w:val="Odstavekseznama"/>
        <w:numPr>
          <w:ilvl w:val="0"/>
          <w:numId w:val="57"/>
        </w:numPr>
        <w:spacing w:after="0" w:line="260" w:lineRule="exact"/>
        <w:ind w:right="40"/>
        <w:jc w:val="both"/>
        <w:rPr>
          <w:sz w:val="22"/>
        </w:rPr>
      </w:pPr>
      <w:r w:rsidRPr="00184ACF">
        <w:rPr>
          <w:sz w:val="22"/>
        </w:rPr>
        <w:t xml:space="preserve">predlaga ustanovitelju spremembo ali razširitev dejavnosti inštituta,  </w:t>
      </w:r>
    </w:p>
    <w:p w14:paraId="20F90282" w14:textId="77777777" w:rsidR="00B70CA9" w:rsidRPr="00184ACF" w:rsidRDefault="00B70CA9" w:rsidP="00B70CA9">
      <w:pPr>
        <w:pStyle w:val="Odstavekseznama"/>
        <w:numPr>
          <w:ilvl w:val="0"/>
          <w:numId w:val="57"/>
        </w:numPr>
        <w:spacing w:after="0" w:line="260" w:lineRule="exact"/>
        <w:ind w:right="40"/>
        <w:jc w:val="both"/>
        <w:rPr>
          <w:sz w:val="22"/>
        </w:rPr>
      </w:pPr>
      <w:r w:rsidRPr="00184ACF">
        <w:rPr>
          <w:sz w:val="22"/>
        </w:rPr>
        <w:t xml:space="preserve">daje ustanovitelju in direktorju inštituta predloge in mnenja o posameznih vprašanjih, </w:t>
      </w:r>
    </w:p>
    <w:p w14:paraId="0BE20794" w14:textId="77777777" w:rsidR="00B70CA9" w:rsidRPr="00184ACF" w:rsidRDefault="00B70CA9" w:rsidP="00B70CA9">
      <w:pPr>
        <w:pStyle w:val="Odstavekseznama"/>
        <w:numPr>
          <w:ilvl w:val="0"/>
          <w:numId w:val="57"/>
        </w:numPr>
        <w:spacing w:after="0" w:line="260" w:lineRule="exact"/>
        <w:ind w:right="40"/>
        <w:jc w:val="both"/>
        <w:rPr>
          <w:sz w:val="22"/>
        </w:rPr>
      </w:pPr>
      <w:r w:rsidRPr="00184ACF">
        <w:rPr>
          <w:sz w:val="22"/>
        </w:rPr>
        <w:t xml:space="preserve">opravlja druge z zakonom in s sklepom o ustanovitvi inštituta določene naloge. </w:t>
      </w:r>
    </w:p>
    <w:p w14:paraId="79495DC7" w14:textId="77777777" w:rsidR="00B70CA9" w:rsidRPr="00184ACF" w:rsidRDefault="00B70CA9" w:rsidP="00B70CA9">
      <w:pPr>
        <w:spacing w:after="0" w:line="260" w:lineRule="exact"/>
        <w:jc w:val="both"/>
        <w:rPr>
          <w:sz w:val="22"/>
        </w:rPr>
      </w:pPr>
    </w:p>
    <w:p w14:paraId="0E9F9129" w14:textId="77777777" w:rsidR="00B70CA9" w:rsidRPr="00184ACF" w:rsidRDefault="00B70CA9" w:rsidP="00B70CA9">
      <w:pPr>
        <w:pStyle w:val="Odstavekseznama"/>
        <w:numPr>
          <w:ilvl w:val="0"/>
          <w:numId w:val="41"/>
        </w:numPr>
        <w:spacing w:after="0" w:line="260" w:lineRule="exact"/>
        <w:ind w:right="40"/>
        <w:jc w:val="both"/>
        <w:rPr>
          <w:sz w:val="22"/>
        </w:rPr>
      </w:pPr>
      <w:r w:rsidRPr="00184ACF">
        <w:rPr>
          <w:sz w:val="22"/>
        </w:rPr>
        <w:t xml:space="preserve">Svet inštituta mora pridobiti soglasje ministra, pristojnega za socialno varstvo, k aktu o notranji organizaciji in sistemizaciji delovnih mest, programu dela, finančnemu načrtu, kadrovskemu načrtu in letnemu poročilu inštituta. </w:t>
      </w:r>
    </w:p>
    <w:p w14:paraId="1A907ABC" w14:textId="77777777" w:rsidR="00B70CA9" w:rsidRPr="00184ACF" w:rsidRDefault="00B70CA9" w:rsidP="00B70CA9">
      <w:pPr>
        <w:spacing w:after="0" w:line="260" w:lineRule="exact"/>
        <w:rPr>
          <w:sz w:val="22"/>
        </w:rPr>
      </w:pPr>
      <w:r w:rsidRPr="00184ACF">
        <w:rPr>
          <w:rFonts w:eastAsia="Arial" w:cs="Arial"/>
          <w:b/>
          <w:sz w:val="22"/>
        </w:rPr>
        <w:t xml:space="preserve"> </w:t>
      </w:r>
    </w:p>
    <w:p w14:paraId="33C1318D" w14:textId="77777777" w:rsidR="00B70CA9" w:rsidRPr="00184ACF" w:rsidRDefault="00B70CA9" w:rsidP="00B70CA9">
      <w:pPr>
        <w:spacing w:after="0" w:line="260" w:lineRule="exact"/>
        <w:ind w:left="678" w:right="715"/>
        <w:jc w:val="center"/>
        <w:rPr>
          <w:sz w:val="22"/>
        </w:rPr>
      </w:pPr>
      <w:r w:rsidRPr="00184ACF">
        <w:rPr>
          <w:rFonts w:eastAsia="Arial" w:cs="Arial"/>
          <w:b/>
          <w:sz w:val="22"/>
        </w:rPr>
        <w:t xml:space="preserve">16. člen </w:t>
      </w:r>
    </w:p>
    <w:p w14:paraId="1596AAFE" w14:textId="77777777" w:rsidR="00B70CA9" w:rsidRPr="00184ACF" w:rsidRDefault="00B70CA9" w:rsidP="00B70CA9">
      <w:pPr>
        <w:spacing w:after="0" w:line="260" w:lineRule="exact"/>
        <w:ind w:left="678" w:right="719"/>
        <w:jc w:val="center"/>
        <w:rPr>
          <w:sz w:val="22"/>
        </w:rPr>
      </w:pPr>
      <w:r w:rsidRPr="00184ACF">
        <w:rPr>
          <w:rFonts w:eastAsia="Arial" w:cs="Arial"/>
          <w:b/>
          <w:sz w:val="22"/>
        </w:rPr>
        <w:t xml:space="preserve">(razrešitev člana sveta inštituta) </w:t>
      </w:r>
    </w:p>
    <w:p w14:paraId="502A91AA" w14:textId="77777777" w:rsidR="00B70CA9" w:rsidRPr="00184ACF" w:rsidRDefault="00B70CA9" w:rsidP="00B70CA9">
      <w:pPr>
        <w:spacing w:after="0" w:line="260" w:lineRule="exact"/>
        <w:rPr>
          <w:sz w:val="22"/>
        </w:rPr>
      </w:pPr>
      <w:r w:rsidRPr="00184ACF">
        <w:rPr>
          <w:sz w:val="22"/>
        </w:rPr>
        <w:t xml:space="preserve"> </w:t>
      </w:r>
    </w:p>
    <w:p w14:paraId="0C22F3DD" w14:textId="77777777" w:rsidR="00B70CA9" w:rsidRPr="00184ACF" w:rsidRDefault="00B70CA9" w:rsidP="00B70CA9">
      <w:pPr>
        <w:pStyle w:val="Odstavekseznama"/>
        <w:numPr>
          <w:ilvl w:val="0"/>
          <w:numId w:val="40"/>
        </w:numPr>
        <w:spacing w:after="0" w:line="260" w:lineRule="exact"/>
        <w:ind w:right="40"/>
        <w:jc w:val="both"/>
        <w:rPr>
          <w:sz w:val="22"/>
        </w:rPr>
      </w:pPr>
      <w:r w:rsidRPr="00184ACF">
        <w:rPr>
          <w:sz w:val="22"/>
        </w:rPr>
        <w:t xml:space="preserve">Člana sveta inštituta v skladu z razlogi za razrešitev iz prvega odstavka 12. člena Sklepa o ustanovitvi razreši organ, pristojen za njegovo imenovanje. </w:t>
      </w:r>
    </w:p>
    <w:p w14:paraId="33F2153E" w14:textId="77777777" w:rsidR="00B70CA9" w:rsidRPr="00184ACF" w:rsidRDefault="00B70CA9" w:rsidP="00B70CA9">
      <w:pPr>
        <w:pStyle w:val="Odstavekseznama"/>
        <w:numPr>
          <w:ilvl w:val="0"/>
          <w:numId w:val="40"/>
        </w:numPr>
        <w:spacing w:after="0" w:line="260" w:lineRule="exact"/>
        <w:ind w:right="40"/>
        <w:jc w:val="both"/>
        <w:rPr>
          <w:sz w:val="22"/>
        </w:rPr>
      </w:pPr>
      <w:r w:rsidRPr="00184ACF">
        <w:rPr>
          <w:sz w:val="22"/>
        </w:rPr>
        <w:t xml:space="preserve">Članu sveta inštituta, predstavniku delavcev, preneha mandat pred iztekom tudi v primeru, ko mu preneha delovno razmerje na inštitutu. </w:t>
      </w:r>
    </w:p>
    <w:p w14:paraId="6925A896" w14:textId="77777777" w:rsidR="00B70CA9" w:rsidRPr="00184ACF" w:rsidRDefault="00B70CA9" w:rsidP="00B70CA9">
      <w:pPr>
        <w:spacing w:after="0" w:line="260" w:lineRule="exact"/>
        <w:rPr>
          <w:sz w:val="22"/>
        </w:rPr>
      </w:pPr>
      <w:r w:rsidRPr="00184ACF">
        <w:rPr>
          <w:sz w:val="22"/>
        </w:rPr>
        <w:t xml:space="preserve"> </w:t>
      </w:r>
    </w:p>
    <w:p w14:paraId="64C1841E" w14:textId="77777777" w:rsidR="00B70CA9" w:rsidRPr="00184ACF" w:rsidRDefault="00B70CA9" w:rsidP="00B70CA9">
      <w:pPr>
        <w:pStyle w:val="Odstavekseznama"/>
        <w:numPr>
          <w:ilvl w:val="0"/>
          <w:numId w:val="40"/>
        </w:numPr>
        <w:spacing w:after="0" w:line="260" w:lineRule="exact"/>
        <w:ind w:right="40"/>
        <w:jc w:val="both"/>
        <w:rPr>
          <w:sz w:val="22"/>
        </w:rPr>
      </w:pPr>
      <w:r w:rsidRPr="00184ACF">
        <w:rPr>
          <w:sz w:val="22"/>
        </w:rPr>
        <w:t xml:space="preserve">V primeru predčasne razrešitve je nadomestni član sveta inštituta imenovan oziroma izvoljen za čas do izteka mandata sveta inštituta po istem postopku, kot je bil imenovan oziroma izvoljen razrešeni član. </w:t>
      </w:r>
    </w:p>
    <w:p w14:paraId="6EF655E0" w14:textId="77777777" w:rsidR="00B70CA9" w:rsidRPr="00184ACF" w:rsidRDefault="00B70CA9" w:rsidP="00B70CA9">
      <w:pPr>
        <w:spacing w:after="0" w:line="260" w:lineRule="exact"/>
        <w:rPr>
          <w:sz w:val="22"/>
        </w:rPr>
      </w:pPr>
      <w:r w:rsidRPr="00184ACF">
        <w:rPr>
          <w:sz w:val="22"/>
        </w:rPr>
        <w:t xml:space="preserve"> </w:t>
      </w:r>
    </w:p>
    <w:p w14:paraId="7B49708D"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17. člen </w:t>
      </w:r>
    </w:p>
    <w:p w14:paraId="4B6FCCEE" w14:textId="77777777" w:rsidR="00B70CA9" w:rsidRPr="00184ACF" w:rsidRDefault="00B70CA9" w:rsidP="00B70CA9">
      <w:pPr>
        <w:spacing w:after="0" w:line="260" w:lineRule="exact"/>
        <w:ind w:left="678" w:right="716"/>
        <w:jc w:val="center"/>
        <w:rPr>
          <w:sz w:val="22"/>
        </w:rPr>
      </w:pPr>
      <w:r w:rsidRPr="00184ACF">
        <w:rPr>
          <w:rFonts w:eastAsia="Arial" w:cs="Arial"/>
          <w:b/>
          <w:sz w:val="22"/>
        </w:rPr>
        <w:t xml:space="preserve">(seje in način dela sveta inštituta) </w:t>
      </w:r>
    </w:p>
    <w:p w14:paraId="1B159C1B" w14:textId="77777777" w:rsidR="00B70CA9" w:rsidRPr="00184ACF" w:rsidRDefault="00B70CA9" w:rsidP="00B70CA9">
      <w:pPr>
        <w:spacing w:after="0" w:line="260" w:lineRule="exact"/>
        <w:ind w:left="11"/>
        <w:jc w:val="center"/>
        <w:rPr>
          <w:sz w:val="22"/>
        </w:rPr>
      </w:pPr>
      <w:r w:rsidRPr="00184ACF">
        <w:rPr>
          <w:rFonts w:eastAsia="Arial" w:cs="Arial"/>
          <w:b/>
          <w:sz w:val="22"/>
        </w:rPr>
        <w:t xml:space="preserve"> </w:t>
      </w:r>
    </w:p>
    <w:p w14:paraId="271282E3" w14:textId="77777777" w:rsidR="00B70CA9" w:rsidRPr="00184ACF" w:rsidRDefault="00B70CA9" w:rsidP="00B70CA9">
      <w:pPr>
        <w:pStyle w:val="Odstavekseznama"/>
        <w:numPr>
          <w:ilvl w:val="0"/>
          <w:numId w:val="51"/>
        </w:numPr>
        <w:spacing w:after="0" w:line="260" w:lineRule="exact"/>
        <w:ind w:right="40"/>
        <w:jc w:val="both"/>
        <w:rPr>
          <w:sz w:val="22"/>
        </w:rPr>
      </w:pPr>
      <w:r w:rsidRPr="00184ACF">
        <w:rPr>
          <w:sz w:val="22"/>
        </w:rPr>
        <w:t xml:space="preserve">Svet inštituta dela in odloča na sejah.  </w:t>
      </w:r>
    </w:p>
    <w:p w14:paraId="0C341875" w14:textId="77777777" w:rsidR="00B70CA9" w:rsidRPr="00184ACF" w:rsidRDefault="00B70CA9" w:rsidP="00B70CA9">
      <w:pPr>
        <w:spacing w:after="0" w:line="260" w:lineRule="exact"/>
        <w:jc w:val="both"/>
        <w:rPr>
          <w:sz w:val="22"/>
        </w:rPr>
      </w:pPr>
      <w:r w:rsidRPr="00184ACF">
        <w:rPr>
          <w:sz w:val="22"/>
        </w:rPr>
        <w:t xml:space="preserve"> </w:t>
      </w:r>
    </w:p>
    <w:p w14:paraId="459AF9C0" w14:textId="77777777" w:rsidR="00B70CA9" w:rsidRPr="00184ACF" w:rsidRDefault="00B70CA9" w:rsidP="00B70CA9">
      <w:pPr>
        <w:pStyle w:val="Odstavekseznama"/>
        <w:numPr>
          <w:ilvl w:val="0"/>
          <w:numId w:val="51"/>
        </w:numPr>
        <w:spacing w:after="0" w:line="260" w:lineRule="exact"/>
        <w:ind w:right="40"/>
        <w:jc w:val="both"/>
        <w:rPr>
          <w:sz w:val="22"/>
        </w:rPr>
      </w:pPr>
      <w:r w:rsidRPr="00184ACF">
        <w:rPr>
          <w:sz w:val="22"/>
        </w:rPr>
        <w:t xml:space="preserve">Predsednik sveta inštituta oziroma v njegovi odsotnosti namestnik predsednika sveta inštituta, sklicuje in vodi seje, skrbi za izvršitev na seji sprejetih sklepov in podpisuje akte sveta inštituta. </w:t>
      </w:r>
    </w:p>
    <w:p w14:paraId="656C0BE5" w14:textId="77777777" w:rsidR="00B70CA9" w:rsidRPr="00184ACF" w:rsidRDefault="00B70CA9" w:rsidP="00B70CA9">
      <w:pPr>
        <w:spacing w:after="0" w:line="260" w:lineRule="exact"/>
        <w:jc w:val="both"/>
        <w:rPr>
          <w:sz w:val="22"/>
        </w:rPr>
      </w:pPr>
      <w:r w:rsidRPr="00184ACF">
        <w:rPr>
          <w:sz w:val="22"/>
        </w:rPr>
        <w:t xml:space="preserve"> </w:t>
      </w:r>
    </w:p>
    <w:p w14:paraId="7D114587" w14:textId="77777777" w:rsidR="00B70CA9" w:rsidRPr="00184ACF" w:rsidRDefault="00B70CA9" w:rsidP="00B70CA9">
      <w:pPr>
        <w:pStyle w:val="Odstavekseznama"/>
        <w:numPr>
          <w:ilvl w:val="0"/>
          <w:numId w:val="51"/>
        </w:numPr>
        <w:spacing w:after="0" w:line="260" w:lineRule="exact"/>
        <w:ind w:right="40"/>
        <w:jc w:val="both"/>
        <w:rPr>
          <w:sz w:val="22"/>
        </w:rPr>
      </w:pPr>
      <w:r w:rsidRPr="00184ACF">
        <w:rPr>
          <w:sz w:val="22"/>
        </w:rPr>
        <w:t xml:space="preserve">Predsednik sveta inštituta sklicuje seje najmanj dvakrat letno: </w:t>
      </w:r>
    </w:p>
    <w:p w14:paraId="1AA5371E" w14:textId="77777777" w:rsidR="00B70CA9" w:rsidRPr="00184ACF" w:rsidRDefault="00B70CA9" w:rsidP="00B70CA9">
      <w:pPr>
        <w:pStyle w:val="Odstavekseznama"/>
        <w:numPr>
          <w:ilvl w:val="0"/>
          <w:numId w:val="58"/>
        </w:numPr>
        <w:spacing w:after="0" w:line="260" w:lineRule="exact"/>
        <w:ind w:right="40"/>
        <w:jc w:val="both"/>
        <w:rPr>
          <w:sz w:val="22"/>
        </w:rPr>
      </w:pPr>
      <w:r w:rsidRPr="00184ACF">
        <w:rPr>
          <w:sz w:val="22"/>
        </w:rPr>
        <w:t xml:space="preserve">po lastni presoji, </w:t>
      </w:r>
    </w:p>
    <w:p w14:paraId="4F40431A" w14:textId="77777777" w:rsidR="00B70CA9" w:rsidRPr="00184ACF" w:rsidRDefault="00B70CA9" w:rsidP="00B70CA9">
      <w:pPr>
        <w:pStyle w:val="Odstavekseznama"/>
        <w:numPr>
          <w:ilvl w:val="0"/>
          <w:numId w:val="58"/>
        </w:numPr>
        <w:spacing w:after="0" w:line="260" w:lineRule="exact"/>
        <w:ind w:right="40"/>
        <w:jc w:val="both"/>
        <w:rPr>
          <w:sz w:val="22"/>
        </w:rPr>
      </w:pPr>
      <w:r w:rsidRPr="00184ACF">
        <w:rPr>
          <w:sz w:val="22"/>
        </w:rPr>
        <w:lastRenderedPageBreak/>
        <w:t xml:space="preserve">na predlog ali zahtevo direktorja, </w:t>
      </w:r>
    </w:p>
    <w:p w14:paraId="6F5B280A" w14:textId="77777777" w:rsidR="00B70CA9" w:rsidRPr="00184ACF" w:rsidRDefault="00B70CA9" w:rsidP="00B70CA9">
      <w:pPr>
        <w:pStyle w:val="Odstavekseznama"/>
        <w:numPr>
          <w:ilvl w:val="0"/>
          <w:numId w:val="58"/>
        </w:numPr>
        <w:spacing w:after="0" w:line="260" w:lineRule="exact"/>
        <w:ind w:right="40"/>
        <w:jc w:val="both"/>
        <w:rPr>
          <w:sz w:val="22"/>
        </w:rPr>
      </w:pPr>
      <w:r w:rsidRPr="00184ACF">
        <w:rPr>
          <w:sz w:val="22"/>
        </w:rPr>
        <w:t xml:space="preserve">na predlog vodje oddelka, </w:t>
      </w:r>
    </w:p>
    <w:p w14:paraId="171C018B" w14:textId="77777777" w:rsidR="00B70CA9" w:rsidRPr="00184ACF" w:rsidRDefault="00B70CA9" w:rsidP="00B70CA9">
      <w:pPr>
        <w:pStyle w:val="Odstavekseznama"/>
        <w:numPr>
          <w:ilvl w:val="0"/>
          <w:numId w:val="58"/>
        </w:numPr>
        <w:spacing w:after="0" w:line="260" w:lineRule="exact"/>
        <w:ind w:right="40"/>
        <w:jc w:val="both"/>
        <w:rPr>
          <w:sz w:val="22"/>
        </w:rPr>
      </w:pPr>
      <w:r w:rsidRPr="00184ACF">
        <w:rPr>
          <w:sz w:val="22"/>
        </w:rPr>
        <w:t xml:space="preserve">na zahtevo večine članov sveta inštituta. </w:t>
      </w:r>
    </w:p>
    <w:p w14:paraId="2873F95B" w14:textId="77777777" w:rsidR="00B70CA9" w:rsidRPr="00184ACF" w:rsidRDefault="00B70CA9" w:rsidP="00B70CA9">
      <w:pPr>
        <w:spacing w:after="0" w:line="260" w:lineRule="exact"/>
        <w:jc w:val="both"/>
        <w:rPr>
          <w:sz w:val="22"/>
        </w:rPr>
      </w:pPr>
      <w:r w:rsidRPr="00184ACF">
        <w:rPr>
          <w:sz w:val="22"/>
        </w:rPr>
        <w:t xml:space="preserve"> </w:t>
      </w:r>
    </w:p>
    <w:p w14:paraId="0431D2F5" w14:textId="77777777" w:rsidR="00B70CA9" w:rsidRPr="00184ACF" w:rsidRDefault="00B70CA9" w:rsidP="00B70CA9">
      <w:pPr>
        <w:pStyle w:val="Odstavekseznama"/>
        <w:numPr>
          <w:ilvl w:val="0"/>
          <w:numId w:val="51"/>
        </w:numPr>
        <w:spacing w:after="0" w:line="260" w:lineRule="exact"/>
        <w:ind w:right="40"/>
        <w:jc w:val="both"/>
        <w:rPr>
          <w:sz w:val="22"/>
        </w:rPr>
      </w:pPr>
      <w:r w:rsidRPr="00184ACF">
        <w:rPr>
          <w:sz w:val="22"/>
        </w:rPr>
        <w:t xml:space="preserve">Predlagatelj, ki je zahteval oziroma predlagal sklic seje sveta inštituta, svojo zahtevo oziroma predlog poda v pisni obliki, jo pojasni in pripravi potrebno gradivo. </w:t>
      </w:r>
    </w:p>
    <w:p w14:paraId="0676ABA4" w14:textId="77777777" w:rsidR="00B70CA9" w:rsidRPr="00184ACF" w:rsidRDefault="00B70CA9" w:rsidP="00B70CA9">
      <w:pPr>
        <w:spacing w:after="0" w:line="260" w:lineRule="exact"/>
        <w:jc w:val="both"/>
        <w:rPr>
          <w:sz w:val="22"/>
        </w:rPr>
      </w:pPr>
      <w:r w:rsidRPr="00184ACF">
        <w:rPr>
          <w:sz w:val="22"/>
        </w:rPr>
        <w:t xml:space="preserve"> </w:t>
      </w:r>
    </w:p>
    <w:p w14:paraId="11A3739E" w14:textId="77777777" w:rsidR="00B70CA9" w:rsidRPr="00184ACF" w:rsidRDefault="00B70CA9" w:rsidP="00B70CA9">
      <w:pPr>
        <w:pStyle w:val="Odstavekseznama"/>
        <w:numPr>
          <w:ilvl w:val="0"/>
          <w:numId w:val="51"/>
        </w:numPr>
        <w:spacing w:after="0" w:line="260" w:lineRule="exact"/>
        <w:ind w:right="40"/>
        <w:jc w:val="both"/>
        <w:rPr>
          <w:sz w:val="22"/>
        </w:rPr>
      </w:pPr>
      <w:r w:rsidRPr="00184ACF">
        <w:rPr>
          <w:sz w:val="22"/>
        </w:rPr>
        <w:t xml:space="preserve">Predsednik sveta inštituta oziroma njegov namestnik skliče sejo v osmih dneh po prejemu pisnega predloga oziroma zahteve, s pisnim vabilom. </w:t>
      </w:r>
    </w:p>
    <w:p w14:paraId="4697415A" w14:textId="77777777" w:rsidR="00B70CA9" w:rsidRPr="00184ACF" w:rsidRDefault="00B70CA9" w:rsidP="00B70CA9">
      <w:pPr>
        <w:spacing w:after="0" w:line="260" w:lineRule="exact"/>
        <w:jc w:val="both"/>
        <w:rPr>
          <w:sz w:val="22"/>
        </w:rPr>
      </w:pPr>
      <w:r w:rsidRPr="00184ACF">
        <w:rPr>
          <w:sz w:val="22"/>
        </w:rPr>
        <w:t xml:space="preserve"> </w:t>
      </w:r>
    </w:p>
    <w:p w14:paraId="33B2E214" w14:textId="77777777" w:rsidR="00B70CA9" w:rsidRPr="00184ACF" w:rsidRDefault="00B70CA9" w:rsidP="00B70CA9">
      <w:pPr>
        <w:pStyle w:val="Odstavekseznama"/>
        <w:numPr>
          <w:ilvl w:val="0"/>
          <w:numId w:val="51"/>
        </w:numPr>
        <w:spacing w:after="0" w:line="260" w:lineRule="exact"/>
        <w:ind w:right="40"/>
        <w:jc w:val="both"/>
        <w:rPr>
          <w:sz w:val="22"/>
        </w:rPr>
      </w:pPr>
      <w:r w:rsidRPr="00184ACF">
        <w:rPr>
          <w:sz w:val="22"/>
        </w:rPr>
        <w:t xml:space="preserve">Predsednik skliče sejo sveta inštituta, če to zahteva ustanovitelj ali direktor inštituta. Če predsednik sveta inštituta ne skliče seje sveta v osmih dneh po prejemu zahteve, skliče sejo v nadaljnjih osmih dneh ustanovitelj preko svojih predstavnikov v svetu inštituta ali direktor inštituta. </w:t>
      </w:r>
    </w:p>
    <w:p w14:paraId="7097DE92" w14:textId="77777777" w:rsidR="00B70CA9" w:rsidRPr="00184ACF" w:rsidRDefault="00B70CA9" w:rsidP="00B70CA9">
      <w:pPr>
        <w:spacing w:after="0" w:line="260" w:lineRule="exact"/>
        <w:jc w:val="both"/>
        <w:rPr>
          <w:sz w:val="22"/>
        </w:rPr>
      </w:pPr>
      <w:r w:rsidRPr="00184ACF">
        <w:rPr>
          <w:sz w:val="22"/>
        </w:rPr>
        <w:t xml:space="preserve"> </w:t>
      </w:r>
    </w:p>
    <w:p w14:paraId="0D4287EB" w14:textId="77777777" w:rsidR="00B70CA9" w:rsidRPr="00184ACF" w:rsidRDefault="00B70CA9" w:rsidP="00B70CA9">
      <w:pPr>
        <w:pStyle w:val="Odstavekseznama"/>
        <w:numPr>
          <w:ilvl w:val="0"/>
          <w:numId w:val="51"/>
        </w:numPr>
        <w:spacing w:after="0" w:line="260" w:lineRule="exact"/>
        <w:ind w:right="40"/>
        <w:jc w:val="both"/>
        <w:rPr>
          <w:sz w:val="22"/>
        </w:rPr>
      </w:pPr>
      <w:r w:rsidRPr="00184ACF">
        <w:rPr>
          <w:sz w:val="22"/>
        </w:rPr>
        <w:t xml:space="preserve">Svet inštituta je sklepčen, če je na seji prisotna večina vseh članov oziroma štirje člani sveta inštituta.  </w:t>
      </w:r>
    </w:p>
    <w:p w14:paraId="4C650608" w14:textId="77777777" w:rsidR="00B70CA9" w:rsidRPr="00184ACF" w:rsidRDefault="00B70CA9" w:rsidP="00B70CA9">
      <w:pPr>
        <w:spacing w:after="0" w:line="260" w:lineRule="exact"/>
        <w:rPr>
          <w:sz w:val="22"/>
        </w:rPr>
      </w:pPr>
      <w:r w:rsidRPr="00184ACF">
        <w:rPr>
          <w:sz w:val="22"/>
        </w:rPr>
        <w:t xml:space="preserve"> </w:t>
      </w:r>
    </w:p>
    <w:p w14:paraId="5AA53B91" w14:textId="77777777" w:rsidR="00B70CA9" w:rsidRPr="00184ACF" w:rsidRDefault="00B70CA9" w:rsidP="00B70CA9">
      <w:pPr>
        <w:spacing w:after="0" w:line="260" w:lineRule="exact"/>
        <w:ind w:left="678" w:right="715"/>
        <w:jc w:val="center"/>
        <w:rPr>
          <w:sz w:val="22"/>
        </w:rPr>
      </w:pPr>
      <w:r w:rsidRPr="00184ACF">
        <w:rPr>
          <w:rFonts w:eastAsia="Arial" w:cs="Arial"/>
          <w:b/>
          <w:sz w:val="22"/>
        </w:rPr>
        <w:t xml:space="preserve">18. člen </w:t>
      </w:r>
    </w:p>
    <w:p w14:paraId="0FEB21A4" w14:textId="77777777" w:rsidR="00B70CA9" w:rsidRPr="00184ACF" w:rsidRDefault="00B70CA9" w:rsidP="00B70CA9">
      <w:pPr>
        <w:spacing w:after="0" w:line="260" w:lineRule="exact"/>
        <w:ind w:left="678" w:right="716"/>
        <w:jc w:val="center"/>
        <w:rPr>
          <w:sz w:val="22"/>
        </w:rPr>
      </w:pPr>
      <w:r w:rsidRPr="00184ACF">
        <w:rPr>
          <w:rFonts w:eastAsia="Arial" w:cs="Arial"/>
          <w:b/>
          <w:sz w:val="22"/>
        </w:rPr>
        <w:t xml:space="preserve">(poslovnik o delu sveta inštituta) </w:t>
      </w:r>
    </w:p>
    <w:p w14:paraId="4A763CA3" w14:textId="77777777" w:rsidR="00B70CA9" w:rsidRPr="00184ACF" w:rsidRDefault="00B70CA9" w:rsidP="00B70CA9">
      <w:pPr>
        <w:spacing w:after="0" w:line="260" w:lineRule="exact"/>
        <w:rPr>
          <w:sz w:val="22"/>
        </w:rPr>
      </w:pPr>
      <w:r w:rsidRPr="00184ACF">
        <w:rPr>
          <w:sz w:val="22"/>
        </w:rPr>
        <w:t xml:space="preserve"> </w:t>
      </w:r>
    </w:p>
    <w:p w14:paraId="35010B90" w14:textId="77777777" w:rsidR="00B70CA9" w:rsidRPr="00184ACF" w:rsidRDefault="00B70CA9" w:rsidP="00B70CA9">
      <w:pPr>
        <w:spacing w:after="0" w:line="260" w:lineRule="exact"/>
        <w:ind w:left="-5" w:right="40"/>
        <w:jc w:val="both"/>
        <w:rPr>
          <w:sz w:val="22"/>
        </w:rPr>
      </w:pPr>
      <w:r w:rsidRPr="00184ACF">
        <w:rPr>
          <w:sz w:val="22"/>
        </w:rPr>
        <w:t xml:space="preserve">Svet inštituta sprejme poslovnik o delu sveta inštituta, v katerem podrobneje uredi način dela sveta inštituta. </w:t>
      </w:r>
    </w:p>
    <w:p w14:paraId="04255EB2" w14:textId="77777777" w:rsidR="00B70CA9" w:rsidRPr="00184ACF" w:rsidRDefault="00B70CA9" w:rsidP="00B70CA9">
      <w:pPr>
        <w:spacing w:after="0" w:line="260" w:lineRule="exact"/>
        <w:rPr>
          <w:sz w:val="22"/>
        </w:rPr>
      </w:pPr>
      <w:r w:rsidRPr="00184ACF">
        <w:rPr>
          <w:sz w:val="22"/>
        </w:rPr>
        <w:t xml:space="preserve"> </w:t>
      </w:r>
    </w:p>
    <w:p w14:paraId="435CD6B2" w14:textId="77777777" w:rsidR="00184ACF" w:rsidRDefault="00184ACF" w:rsidP="00B70CA9">
      <w:pPr>
        <w:pStyle w:val="Naslov1"/>
        <w:jc w:val="left"/>
        <w:rPr>
          <w:sz w:val="22"/>
          <w:szCs w:val="22"/>
        </w:rPr>
      </w:pPr>
    </w:p>
    <w:p w14:paraId="28AE7BCD" w14:textId="14D4D0D9" w:rsidR="00B70CA9" w:rsidRPr="00184ACF" w:rsidRDefault="00B70CA9" w:rsidP="00B70CA9">
      <w:pPr>
        <w:pStyle w:val="Naslov1"/>
        <w:jc w:val="left"/>
        <w:rPr>
          <w:sz w:val="22"/>
          <w:szCs w:val="22"/>
        </w:rPr>
      </w:pPr>
      <w:r w:rsidRPr="00184ACF">
        <w:rPr>
          <w:sz w:val="22"/>
          <w:szCs w:val="22"/>
        </w:rPr>
        <w:t xml:space="preserve">DIREKTOR </w:t>
      </w:r>
    </w:p>
    <w:p w14:paraId="15B6C559" w14:textId="77777777" w:rsidR="00184ACF" w:rsidRDefault="00184ACF" w:rsidP="00184ACF">
      <w:pPr>
        <w:spacing w:after="0" w:line="260" w:lineRule="exact"/>
        <w:ind w:left="1037" w:right="715"/>
        <w:rPr>
          <w:sz w:val="22"/>
        </w:rPr>
      </w:pPr>
      <w:r>
        <w:rPr>
          <w:sz w:val="22"/>
        </w:rPr>
        <w:t xml:space="preserve">                                                 </w:t>
      </w:r>
    </w:p>
    <w:p w14:paraId="76CB5E3A" w14:textId="0EE54945" w:rsidR="00B70CA9" w:rsidRPr="00184ACF" w:rsidRDefault="00184ACF" w:rsidP="00184ACF">
      <w:pPr>
        <w:spacing w:after="0" w:line="260" w:lineRule="exact"/>
        <w:ind w:left="1037" w:right="715"/>
        <w:rPr>
          <w:sz w:val="22"/>
        </w:rPr>
      </w:pPr>
      <w:r>
        <w:rPr>
          <w:sz w:val="22"/>
        </w:rPr>
        <w:t xml:space="preserve">                                                  </w:t>
      </w:r>
      <w:r w:rsidR="00B70CA9" w:rsidRPr="00184ACF">
        <w:rPr>
          <w:rFonts w:eastAsia="Arial" w:cs="Arial"/>
          <w:b/>
          <w:sz w:val="22"/>
        </w:rPr>
        <w:t xml:space="preserve">19. člen </w:t>
      </w:r>
    </w:p>
    <w:p w14:paraId="72EABE52" w14:textId="77777777" w:rsidR="00B70CA9" w:rsidRPr="00184ACF" w:rsidRDefault="00B70CA9" w:rsidP="00B70CA9">
      <w:pPr>
        <w:spacing w:after="0" w:line="260" w:lineRule="exact"/>
        <w:ind w:left="678" w:right="717"/>
        <w:jc w:val="center"/>
        <w:rPr>
          <w:sz w:val="22"/>
        </w:rPr>
      </w:pPr>
      <w:r w:rsidRPr="00184ACF">
        <w:rPr>
          <w:rFonts w:eastAsia="Arial" w:cs="Arial"/>
          <w:b/>
          <w:sz w:val="22"/>
        </w:rPr>
        <w:t>(direktor)</w:t>
      </w:r>
      <w:r w:rsidRPr="00184ACF">
        <w:rPr>
          <w:sz w:val="22"/>
        </w:rPr>
        <w:t xml:space="preserve"> </w:t>
      </w:r>
    </w:p>
    <w:p w14:paraId="32943551" w14:textId="77777777" w:rsidR="00B70CA9" w:rsidRPr="00184ACF" w:rsidRDefault="00B70CA9" w:rsidP="00B70CA9">
      <w:pPr>
        <w:spacing w:after="0" w:line="260" w:lineRule="exact"/>
        <w:rPr>
          <w:sz w:val="22"/>
        </w:rPr>
      </w:pPr>
      <w:r w:rsidRPr="00184ACF">
        <w:rPr>
          <w:sz w:val="22"/>
        </w:rPr>
        <w:t xml:space="preserve"> </w:t>
      </w:r>
    </w:p>
    <w:p w14:paraId="7ACE430F" w14:textId="77777777" w:rsidR="00B70CA9" w:rsidRPr="00184ACF" w:rsidRDefault="00B70CA9" w:rsidP="00B70CA9">
      <w:pPr>
        <w:pStyle w:val="Odstavekseznama"/>
        <w:numPr>
          <w:ilvl w:val="0"/>
          <w:numId w:val="39"/>
        </w:numPr>
        <w:spacing w:after="0" w:line="260" w:lineRule="exact"/>
        <w:ind w:right="40"/>
        <w:jc w:val="both"/>
        <w:rPr>
          <w:sz w:val="22"/>
        </w:rPr>
      </w:pPr>
      <w:r w:rsidRPr="00184ACF">
        <w:rPr>
          <w:sz w:val="22"/>
        </w:rPr>
        <w:t xml:space="preserve">Direktor je poslovodni organ inštituta. </w:t>
      </w:r>
    </w:p>
    <w:p w14:paraId="55EF8019" w14:textId="77777777" w:rsidR="00B70CA9" w:rsidRPr="00184ACF" w:rsidRDefault="00B70CA9" w:rsidP="00B70CA9">
      <w:pPr>
        <w:spacing w:after="0" w:line="260" w:lineRule="exact"/>
        <w:jc w:val="both"/>
        <w:rPr>
          <w:sz w:val="22"/>
        </w:rPr>
      </w:pPr>
    </w:p>
    <w:p w14:paraId="60121D6A" w14:textId="77777777" w:rsidR="00B70CA9" w:rsidRPr="00184ACF" w:rsidRDefault="00B70CA9" w:rsidP="00B70CA9">
      <w:pPr>
        <w:pStyle w:val="Odstavekseznama"/>
        <w:numPr>
          <w:ilvl w:val="0"/>
          <w:numId w:val="39"/>
        </w:numPr>
        <w:spacing w:after="0" w:line="260" w:lineRule="exact"/>
        <w:jc w:val="both"/>
        <w:rPr>
          <w:sz w:val="22"/>
        </w:rPr>
      </w:pPr>
      <w:r w:rsidRPr="00184ACF">
        <w:rPr>
          <w:sz w:val="22"/>
        </w:rPr>
        <w:t>V odsotnosti direktorja inštitut zastopa delavec, ki ga za to določi direktor inštituta s pisnim pooblastilom, v katerem sta določena obseg in vsebina zastopanja.</w:t>
      </w:r>
    </w:p>
    <w:p w14:paraId="31FF5FA6" w14:textId="77777777" w:rsidR="00B70CA9" w:rsidRPr="00184ACF" w:rsidRDefault="00B70CA9" w:rsidP="00B70CA9">
      <w:pPr>
        <w:spacing w:after="0" w:line="260" w:lineRule="exact"/>
        <w:jc w:val="both"/>
        <w:rPr>
          <w:sz w:val="22"/>
        </w:rPr>
      </w:pPr>
    </w:p>
    <w:p w14:paraId="2D052B9D"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20. člen </w:t>
      </w:r>
    </w:p>
    <w:p w14:paraId="3A66E460" w14:textId="77777777" w:rsidR="00B70CA9" w:rsidRPr="00184ACF" w:rsidRDefault="00B70CA9" w:rsidP="00B70CA9">
      <w:pPr>
        <w:spacing w:after="0" w:line="260" w:lineRule="exact"/>
        <w:ind w:left="678" w:right="720"/>
        <w:jc w:val="center"/>
        <w:rPr>
          <w:sz w:val="22"/>
        </w:rPr>
      </w:pPr>
      <w:r w:rsidRPr="00184ACF">
        <w:rPr>
          <w:rFonts w:eastAsia="Arial" w:cs="Arial"/>
          <w:b/>
          <w:sz w:val="22"/>
        </w:rPr>
        <w:t>(pristojnosti direktorja)</w:t>
      </w:r>
      <w:r w:rsidRPr="00184ACF">
        <w:rPr>
          <w:sz w:val="22"/>
        </w:rPr>
        <w:t xml:space="preserve"> </w:t>
      </w:r>
    </w:p>
    <w:p w14:paraId="18541583" w14:textId="77777777" w:rsidR="00B70CA9" w:rsidRPr="00184ACF" w:rsidRDefault="00B70CA9" w:rsidP="00B70CA9">
      <w:pPr>
        <w:spacing w:after="0" w:line="260" w:lineRule="exact"/>
        <w:rPr>
          <w:sz w:val="22"/>
        </w:rPr>
      </w:pPr>
      <w:r w:rsidRPr="00184ACF">
        <w:rPr>
          <w:sz w:val="22"/>
        </w:rPr>
        <w:t xml:space="preserve"> </w:t>
      </w:r>
    </w:p>
    <w:p w14:paraId="6CCA05DF" w14:textId="77777777" w:rsidR="00B70CA9" w:rsidRPr="00184ACF" w:rsidRDefault="00B70CA9" w:rsidP="00B70CA9">
      <w:pPr>
        <w:spacing w:after="0" w:line="260" w:lineRule="exact"/>
        <w:ind w:right="40"/>
        <w:jc w:val="both"/>
        <w:rPr>
          <w:sz w:val="22"/>
        </w:rPr>
      </w:pPr>
      <w:r w:rsidRPr="00184ACF">
        <w:rPr>
          <w:sz w:val="22"/>
        </w:rPr>
        <w:t xml:space="preserve">Direktor ima skladno z določbami 14. člena Sklepa o ustanovitvi in tega statuta naslednje naloge oziroma pristojnosti: </w:t>
      </w:r>
    </w:p>
    <w:p w14:paraId="1D504090"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skrbi in odgovarja za zakonitost dela inštituta in za izvajanje njegovih obveznosti, določenih z zakonom, drugimi predpisi, sklepom o ustanovitvi inštituta ter splošnimi akti inštituta,  </w:t>
      </w:r>
    </w:p>
    <w:p w14:paraId="2AC9943A"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izvršuje odločitve in sklepe, ki jih sprejema svet inštituta, </w:t>
      </w:r>
    </w:p>
    <w:p w14:paraId="12484C97"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svetu inštituta predlaga v sprejetje program dela in finančni načrt inštituta, </w:t>
      </w:r>
    </w:p>
    <w:p w14:paraId="7AAEF652"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svetu inštituta predlaga v sprejetje letno poročilo o delu inštituta, </w:t>
      </w:r>
    </w:p>
    <w:p w14:paraId="252CB435"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svetu inštituta polletno poroča o finančnem poslovanju in delu inštituta ter predlaga zaključni račun inštituta, </w:t>
      </w:r>
    </w:p>
    <w:p w14:paraId="3F0A1804"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predlaga sistematizacijo delovnih mest in notranjo organizacijo inštituta, </w:t>
      </w:r>
    </w:p>
    <w:p w14:paraId="0148253A"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pripravlja predloge splošnih aktov inštituta, ki jih sprejema svet, </w:t>
      </w:r>
    </w:p>
    <w:p w14:paraId="47C8D865"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sprejema splošne akte inštituta (zlasti s področja urejanja organizacije dela in delovnih razmerij, dela na domu, idr.), za katere ni s sklepom o ustanovitvi inštituta oziroma s tem statutom določeno, da jih sprejema svet inštituta, </w:t>
      </w:r>
    </w:p>
    <w:p w14:paraId="7F22689D"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usmerja strokovno delo inštituta, organizira in usklajuje delovni proces, </w:t>
      </w:r>
    </w:p>
    <w:p w14:paraId="6614571A"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skrbi za obveščanje delavcev inštituta, </w:t>
      </w:r>
    </w:p>
    <w:p w14:paraId="355E7B41"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skrbi za obveščanje javnosti o delu inštituta, </w:t>
      </w:r>
    </w:p>
    <w:p w14:paraId="04AB3B4B"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sklepa delovna razmerja, odloča o vprašanjih s področja delovnih razmerij zaposlenih na inštitutu, o pravicah, obveznostih in odgovornostih zaposlenih, </w:t>
      </w:r>
    </w:p>
    <w:p w14:paraId="380E5515"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pripravi predlog porabe presežka prihodkov nad odhodki in pokrivanja presežka odhodkov nad prihodki za svet inštituta, </w:t>
      </w:r>
    </w:p>
    <w:p w14:paraId="18E2E03F"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obravnava mnenja in predloge strokovnega sveta, </w:t>
      </w:r>
    </w:p>
    <w:p w14:paraId="52C18DA7"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imenuje volilno komisijo za volitve predstavnikov delavcev v svet in strokovni svet inštituta,</w:t>
      </w:r>
    </w:p>
    <w:p w14:paraId="2AFC6D56" w14:textId="40443650" w:rsidR="00B70CA9" w:rsidRPr="00184ACF" w:rsidRDefault="00B70CA9" w:rsidP="00B70CA9">
      <w:pPr>
        <w:pStyle w:val="Odstavekseznama"/>
        <w:numPr>
          <w:ilvl w:val="0"/>
          <w:numId w:val="59"/>
        </w:numPr>
        <w:spacing w:after="0" w:line="260" w:lineRule="exact"/>
        <w:ind w:right="40"/>
        <w:jc w:val="both"/>
        <w:rPr>
          <w:rFonts w:eastAsia="Times New Roman" w:cs="Arial"/>
          <w:color w:val="000000"/>
          <w:sz w:val="22"/>
          <w:lang w:eastAsia="sl-SI"/>
        </w:rPr>
      </w:pPr>
      <w:r w:rsidRPr="00184ACF">
        <w:rPr>
          <w:sz w:val="22"/>
        </w:rPr>
        <w:t>imenuje strokovne komisije in druga delovna telesa za izvajanje nalog iz svoje pristojnosti oziroma pristojnosti inštituta</w:t>
      </w:r>
      <w:r w:rsidRPr="00184ACF">
        <w:rPr>
          <w:rFonts w:eastAsia="Times New Roman" w:cs="Arial"/>
          <w:color w:val="000000"/>
          <w:sz w:val="22"/>
          <w:lang w:eastAsia="sl-SI"/>
        </w:rPr>
        <w:t xml:space="preserve"> (strokovne komisije za izvolitev v raziskovalni naziv, idr.),</w:t>
      </w:r>
    </w:p>
    <w:p w14:paraId="30FB5290" w14:textId="77777777"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pooblašča druge osebe za sklepanje določenih vrst pogodb in za določene druge vrste pravnih dejanj oziroma za sklepanje posamično določenih pogodb in za druga posamično določena pravna dejanja, </w:t>
      </w:r>
    </w:p>
    <w:p w14:paraId="349B1B61" w14:textId="5CD6F8C3" w:rsidR="00B70CA9" w:rsidRPr="00184ACF" w:rsidRDefault="00B70CA9" w:rsidP="00B70CA9">
      <w:pPr>
        <w:pStyle w:val="Odstavekseznama"/>
        <w:numPr>
          <w:ilvl w:val="0"/>
          <w:numId w:val="59"/>
        </w:numPr>
        <w:spacing w:after="0" w:line="260" w:lineRule="exact"/>
        <w:ind w:right="40"/>
        <w:jc w:val="both"/>
        <w:rPr>
          <w:sz w:val="22"/>
        </w:rPr>
      </w:pPr>
      <w:r w:rsidRPr="00184ACF">
        <w:rPr>
          <w:sz w:val="22"/>
        </w:rPr>
        <w:t xml:space="preserve">opravlja druge naloge v skladu z zakonom, </w:t>
      </w:r>
      <w:r w:rsidR="004A4839" w:rsidRPr="00184ACF">
        <w:rPr>
          <w:sz w:val="22"/>
        </w:rPr>
        <w:t>S</w:t>
      </w:r>
      <w:r w:rsidRPr="00184ACF">
        <w:rPr>
          <w:sz w:val="22"/>
        </w:rPr>
        <w:t xml:space="preserve">klepom o ustanovitvi, tem statutom in splošnimi akti inštituta. </w:t>
      </w:r>
    </w:p>
    <w:p w14:paraId="3D763380" w14:textId="77777777" w:rsidR="00B70CA9" w:rsidRPr="00184ACF" w:rsidRDefault="00B70CA9" w:rsidP="00B70CA9">
      <w:pPr>
        <w:spacing w:after="0" w:line="260" w:lineRule="exact"/>
        <w:jc w:val="both"/>
        <w:rPr>
          <w:sz w:val="22"/>
        </w:rPr>
      </w:pPr>
      <w:r w:rsidRPr="00184ACF">
        <w:rPr>
          <w:sz w:val="22"/>
        </w:rPr>
        <w:t xml:space="preserve"> </w:t>
      </w:r>
    </w:p>
    <w:p w14:paraId="7AA2987A"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21. člen </w:t>
      </w:r>
    </w:p>
    <w:p w14:paraId="4AC07E80" w14:textId="77777777" w:rsidR="00B70CA9" w:rsidRPr="00184ACF" w:rsidRDefault="00B70CA9" w:rsidP="00B70CA9">
      <w:pPr>
        <w:spacing w:after="0" w:line="260" w:lineRule="exact"/>
        <w:ind w:left="678" w:right="717"/>
        <w:jc w:val="center"/>
        <w:rPr>
          <w:sz w:val="22"/>
        </w:rPr>
      </w:pPr>
      <w:r w:rsidRPr="00184ACF">
        <w:rPr>
          <w:rFonts w:eastAsia="Arial" w:cs="Arial"/>
          <w:b/>
          <w:sz w:val="22"/>
        </w:rPr>
        <w:t xml:space="preserve">(mandat direktorja) </w:t>
      </w:r>
    </w:p>
    <w:p w14:paraId="55C1C9D8" w14:textId="77777777" w:rsidR="00B70CA9" w:rsidRPr="00184ACF" w:rsidRDefault="00B70CA9" w:rsidP="00B70CA9">
      <w:pPr>
        <w:spacing w:after="0" w:line="260" w:lineRule="exact"/>
        <w:ind w:left="11"/>
        <w:jc w:val="center"/>
        <w:rPr>
          <w:sz w:val="22"/>
        </w:rPr>
      </w:pPr>
      <w:r w:rsidRPr="00184ACF">
        <w:rPr>
          <w:rFonts w:eastAsia="Arial" w:cs="Arial"/>
          <w:b/>
          <w:sz w:val="22"/>
        </w:rPr>
        <w:t xml:space="preserve"> </w:t>
      </w:r>
    </w:p>
    <w:p w14:paraId="0669390A" w14:textId="77777777" w:rsidR="00B70CA9" w:rsidRPr="00184ACF" w:rsidRDefault="00B70CA9" w:rsidP="00B70CA9">
      <w:pPr>
        <w:pStyle w:val="Odstavekseznama"/>
        <w:numPr>
          <w:ilvl w:val="0"/>
          <w:numId w:val="52"/>
        </w:numPr>
        <w:spacing w:after="0" w:line="260" w:lineRule="exact"/>
        <w:ind w:right="40"/>
        <w:jc w:val="both"/>
        <w:rPr>
          <w:sz w:val="22"/>
        </w:rPr>
      </w:pPr>
      <w:r w:rsidRPr="00184ACF">
        <w:rPr>
          <w:sz w:val="22"/>
        </w:rPr>
        <w:t xml:space="preserve">Mandat direktorja traja pet let in je po preteku te dobe lahko ponovno imenovan. </w:t>
      </w:r>
    </w:p>
    <w:p w14:paraId="0DBDF8BF" w14:textId="77777777" w:rsidR="00B70CA9" w:rsidRPr="00184ACF" w:rsidRDefault="00B70CA9" w:rsidP="00B70CA9">
      <w:pPr>
        <w:spacing w:after="0" w:line="260" w:lineRule="exact"/>
        <w:jc w:val="both"/>
        <w:rPr>
          <w:sz w:val="22"/>
        </w:rPr>
      </w:pPr>
      <w:r w:rsidRPr="00184ACF">
        <w:rPr>
          <w:sz w:val="22"/>
        </w:rPr>
        <w:t xml:space="preserve"> </w:t>
      </w:r>
    </w:p>
    <w:p w14:paraId="4BFC6F22" w14:textId="77777777" w:rsidR="00B70CA9" w:rsidRPr="00184ACF" w:rsidRDefault="00B70CA9" w:rsidP="00B70CA9">
      <w:pPr>
        <w:pStyle w:val="Odstavekseznama"/>
        <w:numPr>
          <w:ilvl w:val="0"/>
          <w:numId w:val="52"/>
        </w:numPr>
        <w:spacing w:after="0" w:line="260" w:lineRule="exact"/>
        <w:rPr>
          <w:sz w:val="22"/>
        </w:rPr>
      </w:pPr>
      <w:r w:rsidRPr="00184ACF">
        <w:rPr>
          <w:sz w:val="22"/>
        </w:rPr>
        <w:t xml:space="preserve">Mandat direktorja začne teči z dnem, ko izda soglasje k njegovemu imenovanju ustanovitelj oziroma naslednji dan po preteku prejšnjega mandata, če je bilo soglasje ustanovitelja izdano prej. </w:t>
      </w:r>
    </w:p>
    <w:p w14:paraId="2E404A96" w14:textId="77777777" w:rsidR="00B70CA9" w:rsidRPr="00184ACF" w:rsidRDefault="00B70CA9" w:rsidP="00B70CA9">
      <w:pPr>
        <w:spacing w:after="0" w:line="260" w:lineRule="exact"/>
        <w:rPr>
          <w:sz w:val="22"/>
        </w:rPr>
      </w:pPr>
    </w:p>
    <w:p w14:paraId="737A3129"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22. člen </w:t>
      </w:r>
    </w:p>
    <w:p w14:paraId="31BCD57A" w14:textId="77777777" w:rsidR="00B70CA9" w:rsidRPr="00184ACF" w:rsidRDefault="00B70CA9" w:rsidP="00B70CA9">
      <w:pPr>
        <w:spacing w:after="0" w:line="260" w:lineRule="exact"/>
        <w:ind w:left="678" w:right="719"/>
        <w:jc w:val="center"/>
        <w:rPr>
          <w:sz w:val="22"/>
        </w:rPr>
      </w:pPr>
      <w:r w:rsidRPr="00184ACF">
        <w:rPr>
          <w:rFonts w:eastAsia="Arial" w:cs="Arial"/>
          <w:b/>
          <w:sz w:val="22"/>
        </w:rPr>
        <w:t xml:space="preserve">(imenovanje direktorja) </w:t>
      </w:r>
    </w:p>
    <w:p w14:paraId="34566C3B" w14:textId="77777777" w:rsidR="00B70CA9" w:rsidRPr="00184ACF" w:rsidRDefault="00B70CA9" w:rsidP="00B70CA9">
      <w:pPr>
        <w:spacing w:after="0" w:line="260" w:lineRule="exact"/>
        <w:rPr>
          <w:sz w:val="22"/>
        </w:rPr>
      </w:pPr>
      <w:r w:rsidRPr="00184ACF">
        <w:rPr>
          <w:sz w:val="22"/>
        </w:rPr>
        <w:t xml:space="preserve"> </w:t>
      </w:r>
    </w:p>
    <w:p w14:paraId="7282F523" w14:textId="77777777" w:rsidR="00B70CA9" w:rsidRPr="00184ACF" w:rsidRDefault="00B70CA9" w:rsidP="00B70CA9">
      <w:pPr>
        <w:pStyle w:val="Odstavekseznama"/>
        <w:numPr>
          <w:ilvl w:val="0"/>
          <w:numId w:val="38"/>
        </w:numPr>
        <w:spacing w:after="0" w:line="260" w:lineRule="exact"/>
        <w:ind w:right="40"/>
        <w:jc w:val="both"/>
        <w:rPr>
          <w:sz w:val="22"/>
        </w:rPr>
      </w:pPr>
      <w:r w:rsidRPr="00184ACF">
        <w:rPr>
          <w:sz w:val="22"/>
        </w:rPr>
        <w:t xml:space="preserve">Direktorja imenuje in razrešuje svet inštituta s soglasjem ustanovitelja.  </w:t>
      </w:r>
    </w:p>
    <w:p w14:paraId="25033A86" w14:textId="77777777" w:rsidR="00B70CA9" w:rsidRPr="00184ACF" w:rsidRDefault="00B70CA9" w:rsidP="00B70CA9">
      <w:pPr>
        <w:spacing w:after="0" w:line="260" w:lineRule="exact"/>
        <w:jc w:val="both"/>
        <w:rPr>
          <w:sz w:val="22"/>
        </w:rPr>
      </w:pPr>
      <w:r w:rsidRPr="00184ACF">
        <w:rPr>
          <w:sz w:val="22"/>
        </w:rPr>
        <w:t xml:space="preserve"> </w:t>
      </w:r>
    </w:p>
    <w:p w14:paraId="07E8F56F" w14:textId="77777777" w:rsidR="00B70CA9" w:rsidRPr="00184ACF" w:rsidRDefault="00B70CA9" w:rsidP="00B70CA9">
      <w:pPr>
        <w:spacing w:after="0" w:line="260" w:lineRule="exact"/>
        <w:ind w:left="284" w:right="40" w:hanging="284"/>
        <w:jc w:val="both"/>
        <w:rPr>
          <w:sz w:val="22"/>
        </w:rPr>
      </w:pPr>
      <w:r w:rsidRPr="00184ACF">
        <w:rPr>
          <w:sz w:val="22"/>
        </w:rPr>
        <w:t>(2) Za direktorja je imenovan kandidat, ki izpolnjuje pogoje v skladu s tretjim odstavkom 15. člena    Sklepa o ustanovitvi.</w:t>
      </w:r>
    </w:p>
    <w:p w14:paraId="0F1C5322" w14:textId="77777777" w:rsidR="00B70CA9" w:rsidRPr="00184ACF" w:rsidRDefault="00B70CA9" w:rsidP="00B70CA9">
      <w:pPr>
        <w:spacing w:after="0" w:line="260" w:lineRule="exact"/>
        <w:rPr>
          <w:sz w:val="22"/>
        </w:rPr>
      </w:pPr>
    </w:p>
    <w:p w14:paraId="4CADEE7B"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23. člen </w:t>
      </w:r>
    </w:p>
    <w:p w14:paraId="47A2C830" w14:textId="77777777" w:rsidR="00B70CA9" w:rsidRPr="00184ACF" w:rsidRDefault="00B70CA9" w:rsidP="00B70CA9">
      <w:pPr>
        <w:spacing w:after="0" w:line="260" w:lineRule="exact"/>
        <w:ind w:left="678" w:right="717"/>
        <w:jc w:val="center"/>
        <w:rPr>
          <w:sz w:val="22"/>
        </w:rPr>
      </w:pPr>
      <w:r w:rsidRPr="00184ACF">
        <w:rPr>
          <w:rFonts w:eastAsia="Arial" w:cs="Arial"/>
          <w:b/>
          <w:sz w:val="22"/>
        </w:rPr>
        <w:t xml:space="preserve">(javni razpis) </w:t>
      </w:r>
    </w:p>
    <w:p w14:paraId="4AE6BBAB" w14:textId="77777777" w:rsidR="00B70CA9" w:rsidRPr="00184ACF" w:rsidRDefault="00B70CA9" w:rsidP="00B70CA9">
      <w:pPr>
        <w:spacing w:after="0" w:line="260" w:lineRule="exact"/>
        <w:rPr>
          <w:sz w:val="22"/>
        </w:rPr>
      </w:pPr>
      <w:r w:rsidRPr="00184ACF">
        <w:rPr>
          <w:sz w:val="22"/>
        </w:rPr>
        <w:t xml:space="preserve"> </w:t>
      </w:r>
    </w:p>
    <w:p w14:paraId="10BA6DFC" w14:textId="77777777" w:rsidR="00B70CA9" w:rsidRPr="00184ACF" w:rsidRDefault="00B70CA9" w:rsidP="00B70CA9">
      <w:pPr>
        <w:pStyle w:val="Odstavekseznama"/>
        <w:numPr>
          <w:ilvl w:val="0"/>
          <w:numId w:val="37"/>
        </w:numPr>
        <w:spacing w:after="0" w:line="260" w:lineRule="exact"/>
        <w:ind w:right="40"/>
        <w:jc w:val="both"/>
        <w:rPr>
          <w:sz w:val="22"/>
        </w:rPr>
      </w:pPr>
      <w:r w:rsidRPr="00184ACF">
        <w:rPr>
          <w:sz w:val="22"/>
        </w:rPr>
        <w:t xml:space="preserve">Imenovanje direktorja se izvede na podlagi javnega razpisa. </w:t>
      </w:r>
    </w:p>
    <w:p w14:paraId="5B1A0E5F" w14:textId="77777777" w:rsidR="00B70CA9" w:rsidRPr="00184ACF" w:rsidRDefault="00B70CA9" w:rsidP="00B70CA9">
      <w:pPr>
        <w:spacing w:after="0" w:line="260" w:lineRule="exact"/>
        <w:jc w:val="both"/>
        <w:rPr>
          <w:sz w:val="22"/>
        </w:rPr>
      </w:pPr>
      <w:r w:rsidRPr="00184ACF">
        <w:rPr>
          <w:sz w:val="22"/>
        </w:rPr>
        <w:t xml:space="preserve"> </w:t>
      </w:r>
    </w:p>
    <w:p w14:paraId="11A64AB3" w14:textId="77777777" w:rsidR="00B70CA9" w:rsidRPr="00184ACF" w:rsidRDefault="00B70CA9" w:rsidP="00B70CA9">
      <w:pPr>
        <w:pStyle w:val="Odstavekseznama"/>
        <w:numPr>
          <w:ilvl w:val="0"/>
          <w:numId w:val="37"/>
        </w:numPr>
        <w:spacing w:after="0" w:line="260" w:lineRule="exact"/>
        <w:ind w:right="40"/>
        <w:jc w:val="both"/>
        <w:rPr>
          <w:sz w:val="22"/>
        </w:rPr>
      </w:pPr>
      <w:r w:rsidRPr="00184ACF">
        <w:rPr>
          <w:sz w:val="22"/>
        </w:rPr>
        <w:t xml:space="preserve">Sklep o razpisu delovnega mesta direktorja sprejme svet inštituta najmanj tri mesece pred potekom mandata direktorja. </w:t>
      </w:r>
    </w:p>
    <w:p w14:paraId="338C75FE" w14:textId="77777777" w:rsidR="00B70CA9" w:rsidRPr="00184ACF" w:rsidRDefault="00B70CA9" w:rsidP="00B70CA9">
      <w:pPr>
        <w:spacing w:after="0" w:line="260" w:lineRule="exact"/>
        <w:rPr>
          <w:sz w:val="22"/>
        </w:rPr>
      </w:pPr>
      <w:r w:rsidRPr="00184ACF">
        <w:rPr>
          <w:sz w:val="22"/>
        </w:rPr>
        <w:t xml:space="preserve"> </w:t>
      </w:r>
    </w:p>
    <w:p w14:paraId="2E975742"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24. člen </w:t>
      </w:r>
    </w:p>
    <w:p w14:paraId="7EFB4B7A" w14:textId="77777777" w:rsidR="00B70CA9" w:rsidRPr="00184ACF" w:rsidRDefault="00B70CA9" w:rsidP="00B70CA9">
      <w:pPr>
        <w:spacing w:after="0" w:line="260" w:lineRule="exact"/>
        <w:ind w:left="678" w:right="718"/>
        <w:jc w:val="center"/>
        <w:rPr>
          <w:sz w:val="22"/>
        </w:rPr>
      </w:pPr>
      <w:r w:rsidRPr="00184ACF">
        <w:rPr>
          <w:rFonts w:eastAsia="Arial" w:cs="Arial"/>
          <w:b/>
          <w:sz w:val="22"/>
        </w:rPr>
        <w:t xml:space="preserve">(pogodba o zaposlitvi direktorja) </w:t>
      </w:r>
    </w:p>
    <w:p w14:paraId="098B729F" w14:textId="77777777" w:rsidR="00B70CA9" w:rsidRPr="00184ACF" w:rsidRDefault="00B70CA9" w:rsidP="00B70CA9">
      <w:pPr>
        <w:spacing w:after="0" w:line="260" w:lineRule="exact"/>
        <w:rPr>
          <w:sz w:val="22"/>
        </w:rPr>
      </w:pPr>
      <w:r w:rsidRPr="00184ACF">
        <w:rPr>
          <w:sz w:val="22"/>
        </w:rPr>
        <w:t xml:space="preserve"> </w:t>
      </w:r>
    </w:p>
    <w:p w14:paraId="45B8F56F" w14:textId="77777777" w:rsidR="00B70CA9" w:rsidRPr="00184ACF" w:rsidRDefault="00B70CA9" w:rsidP="00B70CA9">
      <w:pPr>
        <w:spacing w:after="0" w:line="260" w:lineRule="exact"/>
        <w:ind w:left="-5" w:right="40"/>
        <w:jc w:val="both"/>
        <w:rPr>
          <w:sz w:val="22"/>
        </w:rPr>
      </w:pPr>
      <w:r w:rsidRPr="00184ACF">
        <w:rPr>
          <w:sz w:val="22"/>
        </w:rPr>
        <w:t xml:space="preserve">Direktor sklene pogodbo o zaposlitvi s svetom inštituta. V pogodbi o zaposlitvi se posebej uredijo tudi pravice, obveznosti in odgovornosti v skladu z delovnopravno zakonodajo. </w:t>
      </w:r>
    </w:p>
    <w:p w14:paraId="6B0E28A5" w14:textId="123C90FC" w:rsidR="00B70CA9" w:rsidRPr="00184ACF" w:rsidRDefault="00B70CA9" w:rsidP="00184ACF">
      <w:pPr>
        <w:spacing w:after="0" w:line="260" w:lineRule="exact"/>
        <w:rPr>
          <w:b/>
          <w:bCs/>
          <w:sz w:val="22"/>
        </w:rPr>
      </w:pPr>
      <w:r w:rsidRPr="00184ACF">
        <w:rPr>
          <w:b/>
          <w:bCs/>
          <w:sz w:val="22"/>
        </w:rPr>
        <w:t xml:space="preserve"> STROKOVNI SVET </w:t>
      </w:r>
    </w:p>
    <w:p w14:paraId="193A2526" w14:textId="77777777" w:rsidR="00B70CA9" w:rsidRPr="00184ACF" w:rsidRDefault="00B70CA9" w:rsidP="00B70CA9">
      <w:pPr>
        <w:spacing w:after="0" w:line="260" w:lineRule="exact"/>
        <w:rPr>
          <w:sz w:val="22"/>
        </w:rPr>
      </w:pPr>
    </w:p>
    <w:p w14:paraId="66AFE929" w14:textId="77777777" w:rsidR="00B70CA9" w:rsidRPr="00184ACF" w:rsidRDefault="00B70CA9" w:rsidP="00B70CA9">
      <w:pPr>
        <w:spacing w:after="0" w:line="260" w:lineRule="exact"/>
        <w:ind w:left="678" w:right="715"/>
        <w:jc w:val="center"/>
        <w:rPr>
          <w:sz w:val="22"/>
        </w:rPr>
      </w:pPr>
      <w:r w:rsidRPr="00184ACF">
        <w:rPr>
          <w:rFonts w:eastAsia="Arial" w:cs="Arial"/>
          <w:b/>
          <w:sz w:val="22"/>
        </w:rPr>
        <w:t xml:space="preserve">25. člen </w:t>
      </w:r>
    </w:p>
    <w:p w14:paraId="0590B93E" w14:textId="77777777" w:rsidR="00B70CA9" w:rsidRPr="00184ACF" w:rsidRDefault="00B70CA9" w:rsidP="00B70CA9">
      <w:pPr>
        <w:spacing w:after="0" w:line="260" w:lineRule="exact"/>
        <w:ind w:left="678" w:right="720"/>
        <w:jc w:val="center"/>
        <w:rPr>
          <w:sz w:val="22"/>
        </w:rPr>
      </w:pPr>
      <w:r w:rsidRPr="00184ACF">
        <w:rPr>
          <w:rFonts w:eastAsia="Arial" w:cs="Arial"/>
          <w:b/>
          <w:sz w:val="22"/>
        </w:rPr>
        <w:t xml:space="preserve">(strokovni svet) </w:t>
      </w:r>
    </w:p>
    <w:p w14:paraId="1C1F2FDB" w14:textId="77777777" w:rsidR="00B70CA9" w:rsidRPr="00184ACF" w:rsidRDefault="00B70CA9" w:rsidP="00B70CA9">
      <w:pPr>
        <w:spacing w:after="0" w:line="260" w:lineRule="exact"/>
        <w:rPr>
          <w:sz w:val="22"/>
        </w:rPr>
      </w:pPr>
      <w:r w:rsidRPr="00184ACF">
        <w:rPr>
          <w:rFonts w:eastAsia="Arial" w:cs="Arial"/>
          <w:b/>
          <w:sz w:val="22"/>
        </w:rPr>
        <w:t xml:space="preserve"> </w:t>
      </w:r>
    </w:p>
    <w:p w14:paraId="737B9E1A" w14:textId="77777777" w:rsidR="00B70CA9" w:rsidRPr="00184ACF" w:rsidRDefault="00B70CA9" w:rsidP="00B70CA9">
      <w:pPr>
        <w:pStyle w:val="Odstavekseznama"/>
        <w:numPr>
          <w:ilvl w:val="0"/>
          <w:numId w:val="53"/>
        </w:numPr>
        <w:spacing w:after="0" w:line="260" w:lineRule="exact"/>
        <w:ind w:left="426" w:right="40"/>
        <w:jc w:val="both"/>
        <w:rPr>
          <w:sz w:val="22"/>
        </w:rPr>
      </w:pPr>
      <w:r w:rsidRPr="00184ACF">
        <w:rPr>
          <w:sz w:val="22"/>
        </w:rPr>
        <w:t xml:space="preserve">Strokovni svet je strokovni organ inštituta.  </w:t>
      </w:r>
    </w:p>
    <w:p w14:paraId="686D3877" w14:textId="77777777" w:rsidR="00B70CA9" w:rsidRPr="00184ACF" w:rsidRDefault="00B70CA9" w:rsidP="00B70CA9">
      <w:pPr>
        <w:spacing w:after="0" w:line="260" w:lineRule="exact"/>
        <w:ind w:left="426"/>
        <w:jc w:val="both"/>
        <w:rPr>
          <w:sz w:val="22"/>
        </w:rPr>
      </w:pPr>
      <w:r w:rsidRPr="00184ACF">
        <w:rPr>
          <w:sz w:val="22"/>
        </w:rPr>
        <w:t xml:space="preserve"> </w:t>
      </w:r>
    </w:p>
    <w:p w14:paraId="411C1229" w14:textId="77777777" w:rsidR="00B70CA9" w:rsidRPr="00184ACF" w:rsidRDefault="00B70CA9" w:rsidP="00B70CA9">
      <w:pPr>
        <w:pStyle w:val="Odstavekseznama"/>
        <w:numPr>
          <w:ilvl w:val="0"/>
          <w:numId w:val="53"/>
        </w:numPr>
        <w:spacing w:after="0" w:line="260" w:lineRule="exact"/>
        <w:ind w:left="426" w:right="40"/>
        <w:jc w:val="both"/>
        <w:rPr>
          <w:sz w:val="22"/>
        </w:rPr>
      </w:pPr>
      <w:r w:rsidRPr="00184ACF">
        <w:rPr>
          <w:sz w:val="22"/>
        </w:rPr>
        <w:t xml:space="preserve">Strokovni svet sestavlja pet članov: </w:t>
      </w:r>
    </w:p>
    <w:p w14:paraId="6CF17C11" w14:textId="77777777" w:rsidR="00B70CA9" w:rsidRPr="00184ACF" w:rsidRDefault="00B70CA9" w:rsidP="00B70CA9">
      <w:pPr>
        <w:numPr>
          <w:ilvl w:val="0"/>
          <w:numId w:val="16"/>
        </w:numPr>
        <w:spacing w:after="0" w:line="260" w:lineRule="exact"/>
        <w:ind w:left="426" w:right="40" w:hanging="360"/>
        <w:jc w:val="both"/>
        <w:rPr>
          <w:sz w:val="22"/>
        </w:rPr>
      </w:pPr>
      <w:r w:rsidRPr="00184ACF">
        <w:rPr>
          <w:sz w:val="22"/>
        </w:rPr>
        <w:t xml:space="preserve">dve vodji oddelka ali drugih organizacijskih enot, </w:t>
      </w:r>
    </w:p>
    <w:p w14:paraId="07319BD4" w14:textId="77777777" w:rsidR="00B70CA9" w:rsidRPr="00184ACF" w:rsidRDefault="00B70CA9" w:rsidP="00B70CA9">
      <w:pPr>
        <w:numPr>
          <w:ilvl w:val="0"/>
          <w:numId w:val="16"/>
        </w:numPr>
        <w:spacing w:after="0" w:line="260" w:lineRule="exact"/>
        <w:ind w:left="426" w:right="40" w:hanging="360"/>
        <w:jc w:val="both"/>
        <w:rPr>
          <w:sz w:val="22"/>
        </w:rPr>
      </w:pPr>
      <w:r w:rsidRPr="00184ACF">
        <w:rPr>
          <w:sz w:val="22"/>
        </w:rPr>
        <w:t xml:space="preserve">trije predstavniki delavcev, ki jih izvolijo delavci inštituta. </w:t>
      </w:r>
    </w:p>
    <w:p w14:paraId="1533CD0A" w14:textId="77777777" w:rsidR="00B70CA9" w:rsidRPr="00184ACF" w:rsidRDefault="00B70CA9" w:rsidP="00B70CA9">
      <w:pPr>
        <w:spacing w:after="0" w:line="260" w:lineRule="exact"/>
        <w:ind w:left="426"/>
        <w:jc w:val="both"/>
        <w:rPr>
          <w:sz w:val="22"/>
        </w:rPr>
      </w:pPr>
      <w:r w:rsidRPr="00184ACF">
        <w:rPr>
          <w:sz w:val="22"/>
        </w:rPr>
        <w:t xml:space="preserve"> </w:t>
      </w:r>
    </w:p>
    <w:p w14:paraId="7F4DB4DF" w14:textId="77777777" w:rsidR="00B70CA9" w:rsidRPr="00184ACF" w:rsidRDefault="00B70CA9" w:rsidP="00B70CA9">
      <w:pPr>
        <w:pStyle w:val="Odstavekseznama"/>
        <w:numPr>
          <w:ilvl w:val="0"/>
          <w:numId w:val="53"/>
        </w:numPr>
        <w:spacing w:after="0" w:line="260" w:lineRule="exact"/>
        <w:ind w:left="426" w:right="40"/>
        <w:jc w:val="both"/>
        <w:rPr>
          <w:sz w:val="22"/>
        </w:rPr>
      </w:pPr>
      <w:r w:rsidRPr="00184ACF">
        <w:rPr>
          <w:sz w:val="22"/>
        </w:rPr>
        <w:t xml:space="preserve">Član strokovnega sveta ne more biti hkrati član sveta inštituta. </w:t>
      </w:r>
    </w:p>
    <w:p w14:paraId="6320D0B6" w14:textId="77777777" w:rsidR="00B70CA9" w:rsidRPr="00184ACF" w:rsidRDefault="00B70CA9" w:rsidP="00B70CA9">
      <w:pPr>
        <w:spacing w:after="0" w:line="260" w:lineRule="exact"/>
        <w:jc w:val="both"/>
        <w:rPr>
          <w:sz w:val="22"/>
        </w:rPr>
      </w:pPr>
    </w:p>
    <w:p w14:paraId="7CF3C023" w14:textId="77777777" w:rsidR="00B70CA9" w:rsidRPr="00184ACF" w:rsidRDefault="00B70CA9" w:rsidP="00B70CA9">
      <w:pPr>
        <w:spacing w:after="0" w:line="260" w:lineRule="exact"/>
        <w:ind w:right="40"/>
        <w:jc w:val="both"/>
        <w:rPr>
          <w:sz w:val="22"/>
        </w:rPr>
      </w:pPr>
      <w:r w:rsidRPr="00184ACF">
        <w:rPr>
          <w:sz w:val="22"/>
        </w:rPr>
        <w:t xml:space="preserve">(4) Dve vodji oddelka ali drugih organizacijskih enot za člana strokovnega sveta imenuje direktor inštituta. </w:t>
      </w:r>
    </w:p>
    <w:p w14:paraId="2E1EFFBE" w14:textId="77777777" w:rsidR="00B70CA9" w:rsidRPr="00184ACF" w:rsidRDefault="00B70CA9" w:rsidP="00B70CA9">
      <w:pPr>
        <w:spacing w:after="0" w:line="260" w:lineRule="exact"/>
        <w:jc w:val="both"/>
        <w:rPr>
          <w:sz w:val="22"/>
        </w:rPr>
      </w:pPr>
      <w:r w:rsidRPr="00184ACF">
        <w:rPr>
          <w:sz w:val="22"/>
        </w:rPr>
        <w:t xml:space="preserve"> </w:t>
      </w:r>
    </w:p>
    <w:p w14:paraId="7645EDC4" w14:textId="77777777" w:rsidR="00B70CA9" w:rsidRPr="00184ACF" w:rsidRDefault="00B70CA9" w:rsidP="00D5105C">
      <w:pPr>
        <w:spacing w:after="0" w:line="260" w:lineRule="exact"/>
        <w:ind w:right="40"/>
        <w:jc w:val="both"/>
        <w:rPr>
          <w:sz w:val="22"/>
        </w:rPr>
      </w:pPr>
      <w:r w:rsidRPr="00184ACF">
        <w:rPr>
          <w:sz w:val="22"/>
        </w:rPr>
        <w:t xml:space="preserve">(5) Strokovni svet med svojimi člani z večino glasov izvoli predsednika strokovnega sveta in njegovega namestnika. Namestnik nadomešča predsednika v času njegove odsotnosti ter ima ista pooblastila in dolžnosti kot predsednik. </w:t>
      </w:r>
    </w:p>
    <w:p w14:paraId="73BF7EEC" w14:textId="77777777" w:rsidR="00B70CA9" w:rsidRPr="00184ACF" w:rsidRDefault="00B70CA9" w:rsidP="00B70CA9">
      <w:pPr>
        <w:spacing w:after="0" w:line="260" w:lineRule="exact"/>
        <w:rPr>
          <w:sz w:val="22"/>
        </w:rPr>
      </w:pPr>
      <w:r w:rsidRPr="00184ACF">
        <w:rPr>
          <w:sz w:val="22"/>
        </w:rPr>
        <w:t xml:space="preserve"> </w:t>
      </w:r>
    </w:p>
    <w:p w14:paraId="1475145B" w14:textId="77777777" w:rsidR="00B70CA9" w:rsidRPr="00184ACF" w:rsidRDefault="00B70CA9" w:rsidP="00B70CA9">
      <w:pPr>
        <w:spacing w:after="0" w:line="260" w:lineRule="exact"/>
        <w:ind w:left="678" w:right="715"/>
        <w:jc w:val="center"/>
        <w:rPr>
          <w:sz w:val="22"/>
        </w:rPr>
      </w:pPr>
      <w:r w:rsidRPr="00184ACF">
        <w:rPr>
          <w:rFonts w:eastAsia="Arial" w:cs="Arial"/>
          <w:b/>
          <w:sz w:val="22"/>
        </w:rPr>
        <w:t xml:space="preserve">26. člen </w:t>
      </w:r>
    </w:p>
    <w:p w14:paraId="6A9A9AD5" w14:textId="77777777" w:rsidR="00B70CA9" w:rsidRPr="00184ACF" w:rsidRDefault="00B70CA9" w:rsidP="00B70CA9">
      <w:pPr>
        <w:spacing w:after="0" w:line="260" w:lineRule="exact"/>
        <w:ind w:left="678" w:right="717"/>
        <w:jc w:val="center"/>
        <w:rPr>
          <w:sz w:val="22"/>
        </w:rPr>
      </w:pPr>
      <w:r w:rsidRPr="00184ACF">
        <w:rPr>
          <w:rFonts w:eastAsia="Arial" w:cs="Arial"/>
          <w:b/>
          <w:sz w:val="22"/>
        </w:rPr>
        <w:t xml:space="preserve">(volitve predstavnikov delavcev v strokovni svet) </w:t>
      </w:r>
    </w:p>
    <w:p w14:paraId="4832CAED" w14:textId="77777777" w:rsidR="00B70CA9" w:rsidRPr="00184ACF" w:rsidRDefault="00B70CA9" w:rsidP="00B70CA9">
      <w:pPr>
        <w:spacing w:after="0" w:line="260" w:lineRule="exact"/>
        <w:rPr>
          <w:sz w:val="22"/>
        </w:rPr>
      </w:pPr>
      <w:r w:rsidRPr="00184ACF">
        <w:rPr>
          <w:sz w:val="22"/>
        </w:rPr>
        <w:t xml:space="preserve"> </w:t>
      </w:r>
    </w:p>
    <w:p w14:paraId="5F9FAF00" w14:textId="77777777" w:rsidR="00B70CA9" w:rsidRPr="00184ACF" w:rsidRDefault="00B70CA9" w:rsidP="00B70CA9">
      <w:pPr>
        <w:pStyle w:val="Odstavekseznama"/>
        <w:numPr>
          <w:ilvl w:val="0"/>
          <w:numId w:val="36"/>
        </w:numPr>
        <w:spacing w:after="0" w:line="260" w:lineRule="exact"/>
        <w:ind w:right="40"/>
        <w:jc w:val="both"/>
        <w:rPr>
          <w:sz w:val="22"/>
        </w:rPr>
      </w:pPr>
      <w:r w:rsidRPr="00184ACF">
        <w:rPr>
          <w:sz w:val="22"/>
        </w:rPr>
        <w:t xml:space="preserve">Predstavnike delavcev inštituta v strokovnem svetu izvolijo delavci na zboru zaposlenih, na neposrednih in tajnih volitvah. Zbor zaposlenih je sklepčen, če je na zboru prisotnih več kot polovica zaposlenih. </w:t>
      </w:r>
    </w:p>
    <w:p w14:paraId="0C098917" w14:textId="77777777" w:rsidR="00B70CA9" w:rsidRPr="00184ACF" w:rsidRDefault="00B70CA9" w:rsidP="00B70CA9">
      <w:pPr>
        <w:spacing w:after="0" w:line="260" w:lineRule="exact"/>
        <w:jc w:val="both"/>
        <w:rPr>
          <w:sz w:val="22"/>
        </w:rPr>
      </w:pPr>
      <w:r w:rsidRPr="00184ACF">
        <w:rPr>
          <w:sz w:val="22"/>
        </w:rPr>
        <w:t xml:space="preserve"> </w:t>
      </w:r>
    </w:p>
    <w:p w14:paraId="64DCF505" w14:textId="77777777" w:rsidR="00B70CA9" w:rsidRPr="00184ACF" w:rsidRDefault="00B70CA9" w:rsidP="00B70CA9">
      <w:pPr>
        <w:pStyle w:val="Odstavekseznama"/>
        <w:numPr>
          <w:ilvl w:val="0"/>
          <w:numId w:val="36"/>
        </w:numPr>
        <w:spacing w:after="0" w:line="260" w:lineRule="exact"/>
        <w:ind w:right="40"/>
        <w:jc w:val="both"/>
        <w:rPr>
          <w:sz w:val="22"/>
        </w:rPr>
      </w:pPr>
      <w:r w:rsidRPr="00184ACF">
        <w:rPr>
          <w:sz w:val="22"/>
        </w:rPr>
        <w:t xml:space="preserve">Direktor inštituta s sklepom razpiše volitve delavcev v strokovni svet najpozneje 60 dni pred iztekom mandata članov strokovnega sveta. </w:t>
      </w:r>
    </w:p>
    <w:p w14:paraId="0BB0AD77" w14:textId="77777777" w:rsidR="00B70CA9" w:rsidRPr="00184ACF" w:rsidRDefault="00B70CA9" w:rsidP="00B70CA9">
      <w:pPr>
        <w:spacing w:after="0" w:line="260" w:lineRule="exact"/>
        <w:jc w:val="both"/>
        <w:rPr>
          <w:sz w:val="22"/>
        </w:rPr>
      </w:pPr>
      <w:r w:rsidRPr="00184ACF">
        <w:rPr>
          <w:sz w:val="22"/>
        </w:rPr>
        <w:t xml:space="preserve"> </w:t>
      </w:r>
    </w:p>
    <w:p w14:paraId="13FB703F" w14:textId="77777777" w:rsidR="00B70CA9" w:rsidRPr="00184ACF" w:rsidRDefault="00B70CA9" w:rsidP="00B70CA9">
      <w:pPr>
        <w:pStyle w:val="Odstavekseznama"/>
        <w:numPr>
          <w:ilvl w:val="0"/>
          <w:numId w:val="36"/>
        </w:numPr>
        <w:spacing w:after="0" w:line="260" w:lineRule="exact"/>
        <w:ind w:right="40"/>
        <w:jc w:val="both"/>
        <w:rPr>
          <w:sz w:val="22"/>
        </w:rPr>
      </w:pPr>
      <w:r w:rsidRPr="00184ACF">
        <w:rPr>
          <w:sz w:val="22"/>
        </w:rPr>
        <w:t xml:space="preserve">S sklepom o razpisu volitev delavcev v strokovni svet, ki se objavi na oglasni deski inštituta oziroma na način, dostopen vsem delavcem inštituta, se določita dan in kraj volitev ter vsebina predlogov kandidatur. </w:t>
      </w:r>
    </w:p>
    <w:p w14:paraId="300DD556" w14:textId="77777777" w:rsidR="00B70CA9" w:rsidRPr="00184ACF" w:rsidRDefault="00B70CA9" w:rsidP="00B70CA9">
      <w:pPr>
        <w:spacing w:after="0" w:line="260" w:lineRule="exact"/>
        <w:jc w:val="both"/>
        <w:rPr>
          <w:sz w:val="22"/>
        </w:rPr>
      </w:pPr>
      <w:r w:rsidRPr="00184ACF">
        <w:rPr>
          <w:sz w:val="22"/>
        </w:rPr>
        <w:t xml:space="preserve"> </w:t>
      </w:r>
    </w:p>
    <w:p w14:paraId="1DBE23C7" w14:textId="77777777" w:rsidR="00B70CA9" w:rsidRPr="00184ACF" w:rsidRDefault="00B70CA9" w:rsidP="00B70CA9">
      <w:pPr>
        <w:pStyle w:val="Odstavekseznama"/>
        <w:numPr>
          <w:ilvl w:val="0"/>
          <w:numId w:val="36"/>
        </w:numPr>
        <w:spacing w:after="0" w:line="260" w:lineRule="exact"/>
        <w:ind w:right="40"/>
        <w:jc w:val="both"/>
        <w:rPr>
          <w:sz w:val="22"/>
        </w:rPr>
      </w:pPr>
      <w:r w:rsidRPr="00184ACF">
        <w:rPr>
          <w:sz w:val="22"/>
        </w:rPr>
        <w:t xml:space="preserve">Volitve predstavnika delavcev v strokovni svet vodi volilna komisija, ki jo s sklepom za obdobje petih (5) let imenuje direktor.  </w:t>
      </w:r>
    </w:p>
    <w:p w14:paraId="226F5379" w14:textId="77777777" w:rsidR="00B70CA9" w:rsidRPr="00184ACF" w:rsidRDefault="00B70CA9" w:rsidP="00B70CA9">
      <w:pPr>
        <w:spacing w:after="0" w:line="260" w:lineRule="exact"/>
        <w:jc w:val="both"/>
        <w:rPr>
          <w:sz w:val="22"/>
        </w:rPr>
      </w:pPr>
      <w:r w:rsidRPr="00184ACF">
        <w:rPr>
          <w:sz w:val="22"/>
        </w:rPr>
        <w:t xml:space="preserve"> </w:t>
      </w:r>
    </w:p>
    <w:p w14:paraId="23E21C0E" w14:textId="77777777" w:rsidR="00B70CA9" w:rsidRPr="00184ACF" w:rsidRDefault="00B70CA9" w:rsidP="00B70CA9">
      <w:pPr>
        <w:pStyle w:val="Odstavekseznama"/>
        <w:numPr>
          <w:ilvl w:val="0"/>
          <w:numId w:val="36"/>
        </w:numPr>
        <w:spacing w:after="0" w:line="260" w:lineRule="exact"/>
        <w:ind w:right="40"/>
        <w:jc w:val="both"/>
        <w:rPr>
          <w:sz w:val="22"/>
        </w:rPr>
      </w:pPr>
      <w:r w:rsidRPr="00184ACF">
        <w:rPr>
          <w:sz w:val="22"/>
        </w:rPr>
        <w:t xml:space="preserve">Kandidata za predstavnika delavcev v strokovnem svetu lahko predlaga najmanj deset odstotkov delavcev. </w:t>
      </w:r>
    </w:p>
    <w:p w14:paraId="345B096C" w14:textId="77777777" w:rsidR="00B70CA9" w:rsidRPr="00184ACF" w:rsidRDefault="00B70CA9" w:rsidP="00B70CA9">
      <w:pPr>
        <w:spacing w:after="0" w:line="260" w:lineRule="exact"/>
        <w:jc w:val="both"/>
        <w:rPr>
          <w:sz w:val="22"/>
        </w:rPr>
      </w:pPr>
      <w:r w:rsidRPr="00184ACF">
        <w:rPr>
          <w:sz w:val="22"/>
        </w:rPr>
        <w:t xml:space="preserve"> </w:t>
      </w:r>
    </w:p>
    <w:p w14:paraId="238540E3" w14:textId="77777777" w:rsidR="00B70CA9" w:rsidRPr="00184ACF" w:rsidRDefault="00B70CA9" w:rsidP="00B70CA9">
      <w:pPr>
        <w:pStyle w:val="Odstavekseznama"/>
        <w:numPr>
          <w:ilvl w:val="0"/>
          <w:numId w:val="36"/>
        </w:numPr>
        <w:spacing w:after="0" w:line="260" w:lineRule="exact"/>
        <w:ind w:right="40"/>
        <w:jc w:val="both"/>
        <w:rPr>
          <w:sz w:val="22"/>
        </w:rPr>
      </w:pPr>
      <w:r w:rsidRPr="00184ACF">
        <w:rPr>
          <w:sz w:val="22"/>
        </w:rPr>
        <w:t xml:space="preserve">V strokovni svet so izvoljeni kandidati, ki dobijo največje število glasov delavcev, ki se udeležijo volitev. Če imata dva ali več kandidatov za člana strokovnega sveta enako število glasov, se med njimi izbere enega kandidata z žrebom. Volilna komisija določi način žrebanja, izvede žrebanje in ugotovi izid. </w:t>
      </w:r>
    </w:p>
    <w:p w14:paraId="4A171756" w14:textId="77777777" w:rsidR="00B70CA9" w:rsidRPr="00184ACF" w:rsidRDefault="00B70CA9" w:rsidP="00B70CA9">
      <w:pPr>
        <w:spacing w:after="0" w:line="260" w:lineRule="exact"/>
        <w:jc w:val="both"/>
        <w:rPr>
          <w:sz w:val="22"/>
        </w:rPr>
      </w:pPr>
      <w:r w:rsidRPr="00184ACF">
        <w:rPr>
          <w:sz w:val="22"/>
        </w:rPr>
        <w:t xml:space="preserve"> </w:t>
      </w:r>
    </w:p>
    <w:p w14:paraId="72E71408" w14:textId="77777777" w:rsidR="00B70CA9" w:rsidRPr="00184ACF" w:rsidRDefault="00B70CA9" w:rsidP="00B70CA9">
      <w:pPr>
        <w:pStyle w:val="Odstavekseznama"/>
        <w:numPr>
          <w:ilvl w:val="0"/>
          <w:numId w:val="36"/>
        </w:numPr>
        <w:spacing w:after="0" w:line="260" w:lineRule="exact"/>
        <w:ind w:right="40"/>
        <w:jc w:val="both"/>
        <w:rPr>
          <w:sz w:val="22"/>
        </w:rPr>
      </w:pPr>
      <w:r w:rsidRPr="00184ACF">
        <w:rPr>
          <w:sz w:val="22"/>
        </w:rPr>
        <w:t xml:space="preserve">Za volitve predstavnikov delavcev v strokovni svet se smiselno uporabljajo določbe tega statuta o volitvah predstavnika delavcev v svet, razen če ni z določbami tega statuta ali splošnega akta inštituta za volitve predstavnikov delavcev v strokovni svet, ki ga sprejme svet, izrecno določeno drugače. </w:t>
      </w:r>
    </w:p>
    <w:p w14:paraId="25F87649" w14:textId="77777777" w:rsidR="00B70CA9" w:rsidRPr="00184ACF" w:rsidRDefault="00B70CA9" w:rsidP="00B70CA9">
      <w:pPr>
        <w:spacing w:after="0" w:line="260" w:lineRule="exact"/>
        <w:rPr>
          <w:sz w:val="22"/>
        </w:rPr>
      </w:pPr>
      <w:r w:rsidRPr="00184ACF">
        <w:rPr>
          <w:sz w:val="22"/>
        </w:rPr>
        <w:t xml:space="preserve"> </w:t>
      </w:r>
    </w:p>
    <w:p w14:paraId="7109CCF0" w14:textId="77777777" w:rsidR="00184ACF" w:rsidRDefault="00184ACF">
      <w:pPr>
        <w:rPr>
          <w:rFonts w:eastAsia="Arial" w:cs="Arial"/>
          <w:b/>
          <w:sz w:val="22"/>
        </w:rPr>
      </w:pPr>
      <w:r>
        <w:rPr>
          <w:rFonts w:eastAsia="Arial" w:cs="Arial"/>
          <w:b/>
          <w:sz w:val="22"/>
        </w:rPr>
        <w:br w:type="page"/>
      </w:r>
    </w:p>
    <w:p w14:paraId="47DEA044" w14:textId="3892C12E" w:rsidR="00B70CA9" w:rsidRPr="00184ACF" w:rsidRDefault="00B70CA9" w:rsidP="00B70CA9">
      <w:pPr>
        <w:spacing w:after="0" w:line="260" w:lineRule="exact"/>
        <w:ind w:left="678" w:right="715"/>
        <w:jc w:val="center"/>
        <w:rPr>
          <w:sz w:val="22"/>
        </w:rPr>
      </w:pPr>
      <w:r w:rsidRPr="00184ACF">
        <w:rPr>
          <w:rFonts w:eastAsia="Arial" w:cs="Arial"/>
          <w:b/>
          <w:sz w:val="22"/>
        </w:rPr>
        <w:t xml:space="preserve">27. člen </w:t>
      </w:r>
    </w:p>
    <w:p w14:paraId="42B73110" w14:textId="77777777" w:rsidR="00B70CA9" w:rsidRPr="00184ACF" w:rsidRDefault="00B70CA9" w:rsidP="00B70CA9">
      <w:pPr>
        <w:spacing w:after="0" w:line="260" w:lineRule="exact"/>
        <w:ind w:left="678" w:right="720"/>
        <w:jc w:val="center"/>
        <w:rPr>
          <w:sz w:val="22"/>
        </w:rPr>
      </w:pPr>
      <w:r w:rsidRPr="00184ACF">
        <w:rPr>
          <w:rFonts w:eastAsia="Arial" w:cs="Arial"/>
          <w:b/>
          <w:sz w:val="22"/>
        </w:rPr>
        <w:t xml:space="preserve">(mandat članov strokovnega sveta) </w:t>
      </w:r>
    </w:p>
    <w:p w14:paraId="08E1FCEC" w14:textId="77777777" w:rsidR="00B70CA9" w:rsidRPr="00184ACF" w:rsidRDefault="00B70CA9" w:rsidP="00B70CA9">
      <w:pPr>
        <w:spacing w:after="0" w:line="260" w:lineRule="exact"/>
        <w:rPr>
          <w:sz w:val="22"/>
        </w:rPr>
      </w:pPr>
      <w:r w:rsidRPr="00184ACF">
        <w:rPr>
          <w:rFonts w:eastAsia="Arial" w:cs="Arial"/>
          <w:b/>
          <w:sz w:val="22"/>
        </w:rPr>
        <w:t xml:space="preserve"> </w:t>
      </w:r>
    </w:p>
    <w:p w14:paraId="60B08F7F" w14:textId="77777777" w:rsidR="00B70CA9" w:rsidRPr="00184ACF" w:rsidRDefault="00B70CA9" w:rsidP="00B70CA9">
      <w:pPr>
        <w:spacing w:after="0" w:line="260" w:lineRule="exact"/>
        <w:ind w:left="-5" w:right="40"/>
        <w:jc w:val="both"/>
        <w:rPr>
          <w:sz w:val="22"/>
        </w:rPr>
      </w:pPr>
      <w:r w:rsidRPr="00184ACF">
        <w:rPr>
          <w:sz w:val="22"/>
        </w:rPr>
        <w:t xml:space="preserve">Mandat članov strokovnega sveta traja pet let in so po preteku te dobe lahko ponovno imenovani. </w:t>
      </w:r>
    </w:p>
    <w:p w14:paraId="707DE9F4" w14:textId="77777777" w:rsidR="00B70CA9" w:rsidRPr="00184ACF" w:rsidRDefault="00B70CA9" w:rsidP="00B70CA9">
      <w:pPr>
        <w:spacing w:after="0" w:line="260" w:lineRule="exact"/>
        <w:rPr>
          <w:sz w:val="22"/>
        </w:rPr>
      </w:pPr>
      <w:r w:rsidRPr="00184ACF">
        <w:rPr>
          <w:sz w:val="22"/>
        </w:rPr>
        <w:t xml:space="preserve"> </w:t>
      </w:r>
    </w:p>
    <w:p w14:paraId="29852848" w14:textId="77777777" w:rsidR="00B70CA9" w:rsidRPr="00184ACF" w:rsidRDefault="00B70CA9" w:rsidP="00B70CA9">
      <w:pPr>
        <w:pStyle w:val="Naslov1"/>
        <w:rPr>
          <w:sz w:val="22"/>
          <w:szCs w:val="22"/>
        </w:rPr>
      </w:pPr>
      <w:r w:rsidRPr="00184ACF">
        <w:rPr>
          <w:sz w:val="22"/>
          <w:szCs w:val="22"/>
        </w:rPr>
        <w:t xml:space="preserve">28. člen </w:t>
      </w:r>
    </w:p>
    <w:p w14:paraId="746728B2" w14:textId="77777777" w:rsidR="00B70CA9" w:rsidRPr="00184ACF" w:rsidRDefault="00B70CA9" w:rsidP="00B70CA9">
      <w:pPr>
        <w:pStyle w:val="Naslov1"/>
        <w:rPr>
          <w:sz w:val="22"/>
          <w:szCs w:val="22"/>
        </w:rPr>
      </w:pPr>
      <w:r w:rsidRPr="00184ACF">
        <w:rPr>
          <w:sz w:val="22"/>
          <w:szCs w:val="22"/>
        </w:rPr>
        <w:t xml:space="preserve">(pristojnost strokovnega sveta) </w:t>
      </w:r>
    </w:p>
    <w:p w14:paraId="34912D00" w14:textId="77777777" w:rsidR="00B70CA9" w:rsidRPr="00184ACF" w:rsidRDefault="00B70CA9" w:rsidP="00B70CA9">
      <w:pPr>
        <w:spacing w:after="0" w:line="260" w:lineRule="exact"/>
        <w:rPr>
          <w:sz w:val="22"/>
        </w:rPr>
      </w:pPr>
      <w:r w:rsidRPr="00184ACF">
        <w:rPr>
          <w:rFonts w:eastAsia="Arial" w:cs="Arial"/>
          <w:b/>
          <w:sz w:val="22"/>
        </w:rPr>
        <w:t xml:space="preserve"> </w:t>
      </w:r>
    </w:p>
    <w:p w14:paraId="4078280D" w14:textId="77777777" w:rsidR="00B70CA9" w:rsidRPr="00184ACF" w:rsidRDefault="00B70CA9" w:rsidP="00B70CA9">
      <w:pPr>
        <w:spacing w:after="0" w:line="260" w:lineRule="exact"/>
        <w:ind w:left="-5" w:right="40"/>
        <w:jc w:val="both"/>
        <w:rPr>
          <w:sz w:val="22"/>
        </w:rPr>
      </w:pPr>
      <w:r w:rsidRPr="00184ACF">
        <w:rPr>
          <w:sz w:val="22"/>
        </w:rPr>
        <w:t xml:space="preserve">Strokovni svet ima skladno z določbami 17. člena Sklepa o ustanovitvi in tega statuta naslednje naloge oziroma pristojnosti::  </w:t>
      </w:r>
    </w:p>
    <w:p w14:paraId="5CA54666" w14:textId="77777777" w:rsidR="00B70CA9" w:rsidRPr="00184ACF" w:rsidRDefault="00B70CA9" w:rsidP="00B70CA9">
      <w:pPr>
        <w:numPr>
          <w:ilvl w:val="0"/>
          <w:numId w:val="60"/>
        </w:numPr>
        <w:spacing w:after="0" w:line="260" w:lineRule="exact"/>
        <w:ind w:right="40"/>
        <w:jc w:val="both"/>
        <w:rPr>
          <w:sz w:val="22"/>
        </w:rPr>
      </w:pPr>
      <w:r w:rsidRPr="00184ACF">
        <w:rPr>
          <w:sz w:val="22"/>
        </w:rPr>
        <w:t xml:space="preserve">odloča o strokovnih vprašanjih v okviru pooblastil, določenih v tem statutu ali drugih splošnih aktih inštituta, </w:t>
      </w:r>
    </w:p>
    <w:p w14:paraId="4B8AA26D" w14:textId="77777777" w:rsidR="00B70CA9" w:rsidRPr="00184ACF" w:rsidRDefault="00B70CA9" w:rsidP="00B70CA9">
      <w:pPr>
        <w:numPr>
          <w:ilvl w:val="0"/>
          <w:numId w:val="60"/>
        </w:numPr>
        <w:spacing w:after="0" w:line="260" w:lineRule="exact"/>
        <w:ind w:right="40"/>
        <w:jc w:val="both"/>
        <w:rPr>
          <w:sz w:val="22"/>
        </w:rPr>
      </w:pPr>
      <w:r w:rsidRPr="00184ACF">
        <w:rPr>
          <w:sz w:val="22"/>
        </w:rPr>
        <w:t xml:space="preserve">obravnava in daje mnenje k programu dela in finančnemu načrtu inštituta,  </w:t>
      </w:r>
    </w:p>
    <w:p w14:paraId="2086149A" w14:textId="77777777" w:rsidR="00B70CA9" w:rsidRPr="00184ACF" w:rsidRDefault="00B70CA9" w:rsidP="00B70CA9">
      <w:pPr>
        <w:numPr>
          <w:ilvl w:val="0"/>
          <w:numId w:val="60"/>
        </w:numPr>
        <w:spacing w:after="0" w:line="260" w:lineRule="exact"/>
        <w:ind w:right="40"/>
        <w:jc w:val="both"/>
        <w:rPr>
          <w:sz w:val="22"/>
        </w:rPr>
      </w:pPr>
      <w:r w:rsidRPr="00184ACF">
        <w:rPr>
          <w:sz w:val="22"/>
        </w:rPr>
        <w:t xml:space="preserve">oblikuje strokovne podlage za pripravo raziskovalnih programov, </w:t>
      </w:r>
    </w:p>
    <w:p w14:paraId="52D12C17" w14:textId="77777777" w:rsidR="00B70CA9" w:rsidRPr="00184ACF" w:rsidRDefault="00B70CA9" w:rsidP="00B70CA9">
      <w:pPr>
        <w:numPr>
          <w:ilvl w:val="0"/>
          <w:numId w:val="60"/>
        </w:numPr>
        <w:spacing w:after="0" w:line="260" w:lineRule="exact"/>
        <w:ind w:right="40"/>
        <w:jc w:val="both"/>
        <w:rPr>
          <w:sz w:val="22"/>
        </w:rPr>
      </w:pPr>
      <w:r w:rsidRPr="00184ACF">
        <w:rPr>
          <w:sz w:val="22"/>
        </w:rPr>
        <w:t xml:space="preserve">obravnava in daje mnenje k načrtu izobraževanja delavcev inštituta ter k poročilu o izvedbi in učinkih izobraževanja in usposabljanja, </w:t>
      </w:r>
    </w:p>
    <w:p w14:paraId="3D954785" w14:textId="77777777" w:rsidR="00B70CA9" w:rsidRPr="00184ACF" w:rsidRDefault="00B70CA9" w:rsidP="00B70CA9">
      <w:pPr>
        <w:numPr>
          <w:ilvl w:val="0"/>
          <w:numId w:val="60"/>
        </w:numPr>
        <w:spacing w:after="0" w:line="260" w:lineRule="exact"/>
        <w:ind w:right="40"/>
        <w:jc w:val="both"/>
        <w:rPr>
          <w:sz w:val="22"/>
        </w:rPr>
      </w:pPr>
      <w:r w:rsidRPr="00184ACF">
        <w:rPr>
          <w:sz w:val="22"/>
        </w:rPr>
        <w:t xml:space="preserve">izvede postopek imenovanja predstavnikov zainteresirane javnosti v svet inštituta, </w:t>
      </w:r>
    </w:p>
    <w:p w14:paraId="22E59900" w14:textId="77777777" w:rsidR="00B70CA9" w:rsidRPr="00184ACF" w:rsidRDefault="00B70CA9" w:rsidP="00B70CA9">
      <w:pPr>
        <w:numPr>
          <w:ilvl w:val="0"/>
          <w:numId w:val="60"/>
        </w:numPr>
        <w:spacing w:after="0" w:line="260" w:lineRule="exact"/>
        <w:ind w:right="40"/>
        <w:jc w:val="both"/>
        <w:rPr>
          <w:sz w:val="22"/>
        </w:rPr>
      </w:pPr>
      <w:r w:rsidRPr="00184ACF">
        <w:rPr>
          <w:sz w:val="22"/>
        </w:rPr>
        <w:t xml:space="preserve">svetu daje mnenje v postopku imenovanja oziroma razrešitve direktorja inštituta, </w:t>
      </w:r>
    </w:p>
    <w:p w14:paraId="5D2B6D1D" w14:textId="77777777" w:rsidR="00B70CA9" w:rsidRPr="00184ACF" w:rsidRDefault="00B70CA9" w:rsidP="00B70CA9">
      <w:pPr>
        <w:numPr>
          <w:ilvl w:val="0"/>
          <w:numId w:val="60"/>
        </w:numPr>
        <w:spacing w:after="0" w:line="260" w:lineRule="exact"/>
        <w:ind w:right="40"/>
        <w:jc w:val="both"/>
        <w:rPr>
          <w:sz w:val="22"/>
        </w:rPr>
      </w:pPr>
      <w:r w:rsidRPr="00184ACF">
        <w:rPr>
          <w:sz w:val="22"/>
        </w:rPr>
        <w:t xml:space="preserve">daje mnenja in pobude glede organizacije in pogojev za strokovni razvoj dejavnosti inštituta, </w:t>
      </w:r>
    </w:p>
    <w:p w14:paraId="6605E2C0" w14:textId="77777777" w:rsidR="00B70CA9" w:rsidRPr="00184ACF" w:rsidRDefault="00B70CA9" w:rsidP="00B70CA9">
      <w:pPr>
        <w:numPr>
          <w:ilvl w:val="0"/>
          <w:numId w:val="60"/>
        </w:numPr>
        <w:spacing w:after="0" w:line="260" w:lineRule="exact"/>
        <w:ind w:right="40"/>
        <w:jc w:val="both"/>
        <w:rPr>
          <w:sz w:val="22"/>
        </w:rPr>
      </w:pPr>
      <w:r w:rsidRPr="00184ACF">
        <w:rPr>
          <w:sz w:val="22"/>
        </w:rPr>
        <w:t xml:space="preserve">predlaga dolgoročne usmeritve strokovnega in raziskovalnega dela Inštituta, </w:t>
      </w:r>
    </w:p>
    <w:p w14:paraId="0AD8CB33" w14:textId="2B897678" w:rsidR="00B70CA9" w:rsidRPr="00184ACF" w:rsidRDefault="00B70CA9" w:rsidP="00B70CA9">
      <w:pPr>
        <w:numPr>
          <w:ilvl w:val="0"/>
          <w:numId w:val="60"/>
        </w:numPr>
        <w:spacing w:after="0" w:line="260" w:lineRule="exact"/>
        <w:ind w:right="40"/>
        <w:jc w:val="both"/>
        <w:rPr>
          <w:sz w:val="22"/>
        </w:rPr>
      </w:pPr>
      <w:r w:rsidRPr="00184ACF">
        <w:rPr>
          <w:sz w:val="22"/>
        </w:rPr>
        <w:t xml:space="preserve">na zahtevo sveta inštituta in direktorja daje predloge in mnenja o strokovnih vprašanjih, obravnava druga vprašanja s področja strokovnega dela inštituta, </w:t>
      </w:r>
    </w:p>
    <w:p w14:paraId="39F82923" w14:textId="77777777" w:rsidR="00B70CA9" w:rsidRPr="00184ACF" w:rsidRDefault="00B70CA9" w:rsidP="00B70CA9">
      <w:pPr>
        <w:numPr>
          <w:ilvl w:val="0"/>
          <w:numId w:val="60"/>
        </w:numPr>
        <w:spacing w:after="0" w:line="260" w:lineRule="exact"/>
        <w:ind w:right="40"/>
        <w:jc w:val="both"/>
        <w:rPr>
          <w:sz w:val="22"/>
        </w:rPr>
      </w:pPr>
      <w:r w:rsidRPr="00184ACF">
        <w:rPr>
          <w:sz w:val="22"/>
        </w:rPr>
        <w:t xml:space="preserve">izvaja druge naloge v skladu s sklepom o ustanovitvi inštituta, tem statutom in splošnimi akti inštituta. </w:t>
      </w:r>
    </w:p>
    <w:p w14:paraId="004EF3BE" w14:textId="77777777" w:rsidR="00B70CA9" w:rsidRPr="00184ACF" w:rsidRDefault="00B70CA9" w:rsidP="00B70CA9">
      <w:pPr>
        <w:spacing w:after="0" w:line="260" w:lineRule="exact"/>
        <w:rPr>
          <w:sz w:val="22"/>
        </w:rPr>
      </w:pPr>
      <w:r w:rsidRPr="00184ACF">
        <w:rPr>
          <w:sz w:val="22"/>
        </w:rPr>
        <w:t xml:space="preserve"> </w:t>
      </w:r>
    </w:p>
    <w:p w14:paraId="6FE97332" w14:textId="77777777" w:rsidR="00B70CA9" w:rsidRPr="00184ACF" w:rsidRDefault="00B70CA9" w:rsidP="00B70CA9">
      <w:pPr>
        <w:spacing w:after="0" w:line="260" w:lineRule="exact"/>
        <w:ind w:left="678" w:right="715"/>
        <w:jc w:val="center"/>
        <w:rPr>
          <w:sz w:val="22"/>
        </w:rPr>
      </w:pPr>
      <w:r w:rsidRPr="00184ACF">
        <w:rPr>
          <w:rFonts w:eastAsia="Arial" w:cs="Arial"/>
          <w:b/>
          <w:sz w:val="22"/>
        </w:rPr>
        <w:t xml:space="preserve">29. člen </w:t>
      </w:r>
    </w:p>
    <w:p w14:paraId="69F547B0" w14:textId="77777777" w:rsidR="00B70CA9" w:rsidRPr="00184ACF" w:rsidRDefault="00B70CA9" w:rsidP="00B70CA9">
      <w:pPr>
        <w:spacing w:after="0" w:line="260" w:lineRule="exact"/>
        <w:ind w:left="678" w:right="718"/>
        <w:jc w:val="center"/>
        <w:rPr>
          <w:sz w:val="22"/>
        </w:rPr>
      </w:pPr>
      <w:r w:rsidRPr="00184ACF">
        <w:rPr>
          <w:rFonts w:eastAsia="Arial" w:cs="Arial"/>
          <w:b/>
          <w:sz w:val="22"/>
        </w:rPr>
        <w:t xml:space="preserve">(seje in način dela strokovnega sveta) </w:t>
      </w:r>
    </w:p>
    <w:p w14:paraId="01CC2334" w14:textId="77777777" w:rsidR="00B70CA9" w:rsidRPr="00184ACF" w:rsidRDefault="00B70CA9" w:rsidP="00B70CA9">
      <w:pPr>
        <w:spacing w:after="0" w:line="260" w:lineRule="exact"/>
        <w:ind w:left="11"/>
        <w:jc w:val="center"/>
        <w:rPr>
          <w:sz w:val="22"/>
        </w:rPr>
      </w:pPr>
      <w:r w:rsidRPr="00184ACF">
        <w:rPr>
          <w:sz w:val="22"/>
        </w:rPr>
        <w:t xml:space="preserve"> </w:t>
      </w:r>
    </w:p>
    <w:p w14:paraId="0F6F2376" w14:textId="77777777" w:rsidR="00B70CA9" w:rsidRPr="00184ACF" w:rsidRDefault="00B70CA9" w:rsidP="00B70CA9">
      <w:pPr>
        <w:pStyle w:val="Odstavekseznama"/>
        <w:numPr>
          <w:ilvl w:val="0"/>
          <w:numId w:val="35"/>
        </w:numPr>
        <w:spacing w:after="0" w:line="260" w:lineRule="exact"/>
        <w:ind w:right="40"/>
        <w:jc w:val="both"/>
        <w:rPr>
          <w:sz w:val="22"/>
        </w:rPr>
      </w:pPr>
      <w:r w:rsidRPr="00184ACF">
        <w:rPr>
          <w:sz w:val="22"/>
        </w:rPr>
        <w:t xml:space="preserve">Svet se konstituira na prvi seji po imenovanju oziroma izvolitvi več kot polovice članov sveta. </w:t>
      </w:r>
    </w:p>
    <w:p w14:paraId="35B027BC" w14:textId="77777777" w:rsidR="00B70CA9" w:rsidRPr="00184ACF" w:rsidRDefault="00B70CA9" w:rsidP="00B70CA9">
      <w:pPr>
        <w:spacing w:after="0" w:line="260" w:lineRule="exact"/>
        <w:jc w:val="both"/>
        <w:rPr>
          <w:sz w:val="22"/>
        </w:rPr>
      </w:pPr>
      <w:r w:rsidRPr="00184ACF">
        <w:rPr>
          <w:sz w:val="22"/>
        </w:rPr>
        <w:t xml:space="preserve"> </w:t>
      </w:r>
    </w:p>
    <w:p w14:paraId="41F114D0" w14:textId="77777777" w:rsidR="00B70CA9" w:rsidRPr="00184ACF" w:rsidRDefault="00B70CA9" w:rsidP="00B70CA9">
      <w:pPr>
        <w:pStyle w:val="Odstavekseznama"/>
        <w:numPr>
          <w:ilvl w:val="0"/>
          <w:numId w:val="35"/>
        </w:numPr>
        <w:spacing w:after="0" w:line="260" w:lineRule="exact"/>
        <w:ind w:right="40"/>
        <w:jc w:val="both"/>
        <w:rPr>
          <w:sz w:val="22"/>
        </w:rPr>
      </w:pPr>
      <w:r w:rsidRPr="00184ACF">
        <w:rPr>
          <w:sz w:val="22"/>
        </w:rPr>
        <w:t xml:space="preserve">Konstitutivno sejo strokovnega sveta skliče in do izvolitve predsednika vodi direktor. </w:t>
      </w:r>
    </w:p>
    <w:p w14:paraId="58B84E45" w14:textId="77777777" w:rsidR="00B70CA9" w:rsidRPr="00184ACF" w:rsidRDefault="00B70CA9" w:rsidP="00B70CA9">
      <w:pPr>
        <w:spacing w:after="0" w:line="260" w:lineRule="exact"/>
        <w:jc w:val="both"/>
        <w:rPr>
          <w:sz w:val="22"/>
        </w:rPr>
      </w:pPr>
      <w:r w:rsidRPr="00184ACF">
        <w:rPr>
          <w:sz w:val="22"/>
        </w:rPr>
        <w:t xml:space="preserve"> </w:t>
      </w:r>
    </w:p>
    <w:p w14:paraId="319F9DAF" w14:textId="77777777" w:rsidR="00B70CA9" w:rsidRPr="00184ACF" w:rsidRDefault="00B70CA9" w:rsidP="00B70CA9">
      <w:pPr>
        <w:pStyle w:val="Odstavekseznama"/>
        <w:numPr>
          <w:ilvl w:val="0"/>
          <w:numId w:val="35"/>
        </w:numPr>
        <w:spacing w:after="0" w:line="260" w:lineRule="exact"/>
        <w:ind w:right="40"/>
        <w:jc w:val="both"/>
        <w:rPr>
          <w:sz w:val="22"/>
        </w:rPr>
      </w:pPr>
      <w:r w:rsidRPr="00184ACF">
        <w:rPr>
          <w:sz w:val="22"/>
        </w:rPr>
        <w:t xml:space="preserve">Z dnem konstitutivne seje člani strokovnega sveta nastopijo mandat.  </w:t>
      </w:r>
    </w:p>
    <w:p w14:paraId="53711CA3" w14:textId="77777777" w:rsidR="00B70CA9" w:rsidRPr="00184ACF" w:rsidRDefault="00B70CA9" w:rsidP="00B70CA9">
      <w:pPr>
        <w:spacing w:after="0" w:line="260" w:lineRule="exact"/>
        <w:jc w:val="both"/>
        <w:rPr>
          <w:sz w:val="22"/>
        </w:rPr>
      </w:pPr>
      <w:r w:rsidRPr="00184ACF">
        <w:rPr>
          <w:sz w:val="22"/>
        </w:rPr>
        <w:t xml:space="preserve"> </w:t>
      </w:r>
    </w:p>
    <w:p w14:paraId="35647FCB" w14:textId="77777777" w:rsidR="00B70CA9" w:rsidRPr="00184ACF" w:rsidRDefault="00B70CA9" w:rsidP="00B70CA9">
      <w:pPr>
        <w:pStyle w:val="Odstavekseznama"/>
        <w:numPr>
          <w:ilvl w:val="0"/>
          <w:numId w:val="35"/>
        </w:numPr>
        <w:spacing w:after="0" w:line="260" w:lineRule="exact"/>
        <w:ind w:right="40"/>
        <w:jc w:val="both"/>
        <w:rPr>
          <w:sz w:val="22"/>
        </w:rPr>
      </w:pPr>
      <w:r w:rsidRPr="00184ACF">
        <w:rPr>
          <w:sz w:val="22"/>
        </w:rPr>
        <w:t xml:space="preserve">Seje strokovnega sveta vodi in sklicuje predsednik strokovnega sveta oziroma v njegovi odsotnosti njegov namestnik najmanj enkrat letno oziroma po potrebi. </w:t>
      </w:r>
    </w:p>
    <w:p w14:paraId="6B875BC5" w14:textId="77777777" w:rsidR="00B70CA9" w:rsidRPr="00184ACF" w:rsidRDefault="00B70CA9" w:rsidP="00B70CA9">
      <w:pPr>
        <w:spacing w:after="0" w:line="260" w:lineRule="exact"/>
        <w:jc w:val="both"/>
        <w:rPr>
          <w:sz w:val="22"/>
        </w:rPr>
      </w:pPr>
      <w:r w:rsidRPr="00184ACF">
        <w:rPr>
          <w:sz w:val="22"/>
        </w:rPr>
        <w:t xml:space="preserve"> </w:t>
      </w:r>
    </w:p>
    <w:p w14:paraId="42D88A47" w14:textId="77777777" w:rsidR="00B70CA9" w:rsidRPr="00184ACF" w:rsidRDefault="00B70CA9" w:rsidP="00B70CA9">
      <w:pPr>
        <w:pStyle w:val="Odstavekseznama"/>
        <w:numPr>
          <w:ilvl w:val="0"/>
          <w:numId w:val="35"/>
        </w:numPr>
        <w:spacing w:after="0" w:line="260" w:lineRule="exact"/>
        <w:ind w:right="40"/>
        <w:jc w:val="both"/>
        <w:rPr>
          <w:sz w:val="22"/>
        </w:rPr>
      </w:pPr>
      <w:r w:rsidRPr="00184ACF">
        <w:rPr>
          <w:sz w:val="22"/>
        </w:rPr>
        <w:t xml:space="preserve">Predsednik strokovnega sveta mora sklicati sejo strokovnega sveta na zahtevo kateregakoli člana strokovnega sveta, na podlagi sklepa sveta inštituta, predloga direktorja ali na predlog petih delavcev inštituta.  </w:t>
      </w:r>
    </w:p>
    <w:p w14:paraId="083DAD6C" w14:textId="77777777" w:rsidR="00B70CA9" w:rsidRPr="00184ACF" w:rsidRDefault="00B70CA9" w:rsidP="00B70CA9">
      <w:pPr>
        <w:spacing w:after="0" w:line="260" w:lineRule="exact"/>
        <w:jc w:val="both"/>
        <w:rPr>
          <w:sz w:val="22"/>
        </w:rPr>
      </w:pPr>
      <w:r w:rsidRPr="00184ACF">
        <w:rPr>
          <w:sz w:val="22"/>
        </w:rPr>
        <w:t xml:space="preserve"> </w:t>
      </w:r>
    </w:p>
    <w:p w14:paraId="4132C3BA" w14:textId="77777777" w:rsidR="00B70CA9" w:rsidRPr="00184ACF" w:rsidRDefault="00B70CA9" w:rsidP="00B70CA9">
      <w:pPr>
        <w:pStyle w:val="Odstavekseznama"/>
        <w:numPr>
          <w:ilvl w:val="0"/>
          <w:numId w:val="35"/>
        </w:numPr>
        <w:spacing w:after="0" w:line="260" w:lineRule="exact"/>
        <w:ind w:right="40"/>
        <w:jc w:val="both"/>
        <w:rPr>
          <w:sz w:val="22"/>
        </w:rPr>
      </w:pPr>
      <w:r w:rsidRPr="00184ACF">
        <w:rPr>
          <w:sz w:val="22"/>
        </w:rPr>
        <w:t xml:space="preserve">Vabilo s predlogom dnevnega reda morajo člani strokovnega sveta prejeti najmanj osem dni pred sejo strokovnega sveta, gradivo za predlagane točke dnevnega reda pa morajo prejeti najmanj štiri dni pred sejo strokovnega sveta. </w:t>
      </w:r>
    </w:p>
    <w:p w14:paraId="538B98F3" w14:textId="77777777" w:rsidR="00B70CA9" w:rsidRPr="00184ACF" w:rsidRDefault="00B70CA9" w:rsidP="00B70CA9">
      <w:pPr>
        <w:spacing w:after="13"/>
        <w:jc w:val="both"/>
        <w:rPr>
          <w:sz w:val="22"/>
        </w:rPr>
      </w:pPr>
      <w:r w:rsidRPr="00184ACF">
        <w:rPr>
          <w:sz w:val="22"/>
        </w:rPr>
        <w:t xml:space="preserve"> </w:t>
      </w:r>
    </w:p>
    <w:p w14:paraId="2D778F13" w14:textId="77777777" w:rsidR="00B70CA9" w:rsidRPr="00184ACF" w:rsidRDefault="00B70CA9" w:rsidP="00B70CA9">
      <w:pPr>
        <w:pStyle w:val="Odstavekseznama"/>
        <w:numPr>
          <w:ilvl w:val="0"/>
          <w:numId w:val="35"/>
        </w:numPr>
        <w:spacing w:after="0" w:line="260" w:lineRule="exact"/>
        <w:ind w:right="40"/>
        <w:jc w:val="both"/>
        <w:rPr>
          <w:sz w:val="22"/>
        </w:rPr>
      </w:pPr>
      <w:r w:rsidRPr="00184ACF">
        <w:rPr>
          <w:sz w:val="22"/>
        </w:rPr>
        <w:t xml:space="preserve">Sklepi se sprejemajo z večino glasov prisotnih članov strokovnega sveta. Strokovni svet veljavno sklepa, če je na seji prisotna večina članov strokovnega sveta. </w:t>
      </w:r>
    </w:p>
    <w:p w14:paraId="5EB89BD9" w14:textId="77777777" w:rsidR="00B70CA9" w:rsidRPr="00184ACF" w:rsidRDefault="00B70CA9" w:rsidP="00B70CA9">
      <w:pPr>
        <w:spacing w:after="0" w:line="260" w:lineRule="exact"/>
        <w:rPr>
          <w:sz w:val="22"/>
        </w:rPr>
      </w:pPr>
      <w:r w:rsidRPr="00184ACF">
        <w:rPr>
          <w:rFonts w:eastAsia="Arial" w:cs="Arial"/>
          <w:b/>
          <w:sz w:val="22"/>
        </w:rPr>
        <w:t xml:space="preserve"> </w:t>
      </w:r>
    </w:p>
    <w:p w14:paraId="6D395EF9" w14:textId="77777777" w:rsidR="00184ACF" w:rsidRDefault="00184ACF">
      <w:pPr>
        <w:rPr>
          <w:rFonts w:eastAsia="Arial" w:cs="Arial"/>
          <w:b/>
          <w:sz w:val="22"/>
        </w:rPr>
      </w:pPr>
      <w:r>
        <w:rPr>
          <w:rFonts w:eastAsia="Arial" w:cs="Arial"/>
          <w:b/>
          <w:sz w:val="22"/>
        </w:rPr>
        <w:br w:type="page"/>
      </w:r>
    </w:p>
    <w:p w14:paraId="6B3FCCC4" w14:textId="2007FB1E" w:rsidR="00B70CA9" w:rsidRPr="00184ACF" w:rsidRDefault="00B70CA9" w:rsidP="00B70CA9">
      <w:pPr>
        <w:spacing w:after="0" w:line="260" w:lineRule="exact"/>
        <w:ind w:left="678" w:right="715"/>
        <w:jc w:val="center"/>
        <w:rPr>
          <w:sz w:val="22"/>
        </w:rPr>
      </w:pPr>
      <w:r w:rsidRPr="00184ACF">
        <w:rPr>
          <w:rFonts w:eastAsia="Arial" w:cs="Arial"/>
          <w:b/>
          <w:sz w:val="22"/>
        </w:rPr>
        <w:t xml:space="preserve">30. člen </w:t>
      </w:r>
    </w:p>
    <w:p w14:paraId="099F5B7D" w14:textId="77777777" w:rsidR="00B70CA9" w:rsidRPr="00184ACF" w:rsidRDefault="00B70CA9" w:rsidP="00B70CA9">
      <w:pPr>
        <w:spacing w:after="0" w:line="260" w:lineRule="exact"/>
        <w:ind w:left="678" w:right="718"/>
        <w:jc w:val="center"/>
        <w:rPr>
          <w:sz w:val="22"/>
        </w:rPr>
      </w:pPr>
      <w:r w:rsidRPr="00184ACF">
        <w:rPr>
          <w:rFonts w:eastAsia="Arial" w:cs="Arial"/>
          <w:b/>
          <w:sz w:val="22"/>
        </w:rPr>
        <w:t xml:space="preserve">(poslovnik o delu strokovnega sveta) </w:t>
      </w:r>
    </w:p>
    <w:p w14:paraId="41858D9F" w14:textId="77777777" w:rsidR="00B70CA9" w:rsidRPr="00184ACF" w:rsidRDefault="00B70CA9" w:rsidP="00B70CA9">
      <w:pPr>
        <w:spacing w:after="0" w:line="260" w:lineRule="exact"/>
        <w:rPr>
          <w:sz w:val="22"/>
        </w:rPr>
      </w:pPr>
      <w:r w:rsidRPr="00184ACF">
        <w:rPr>
          <w:rFonts w:eastAsia="Arial" w:cs="Arial"/>
          <w:b/>
          <w:sz w:val="22"/>
        </w:rPr>
        <w:t xml:space="preserve"> </w:t>
      </w:r>
    </w:p>
    <w:p w14:paraId="3B96E3FB" w14:textId="77777777" w:rsidR="00B70CA9" w:rsidRPr="00184ACF" w:rsidRDefault="00B70CA9" w:rsidP="00B70CA9">
      <w:pPr>
        <w:spacing w:after="0" w:line="260" w:lineRule="exact"/>
        <w:ind w:left="-5" w:right="40"/>
        <w:jc w:val="both"/>
        <w:rPr>
          <w:rFonts w:eastAsia="Arial" w:cs="Arial"/>
          <w:b/>
          <w:sz w:val="22"/>
        </w:rPr>
      </w:pPr>
      <w:r w:rsidRPr="00184ACF">
        <w:rPr>
          <w:sz w:val="22"/>
        </w:rPr>
        <w:t>Strokovni svet sprejme poslovnik o delu strokovnega sveta, v katerem podrobneje uredi način dela strokovnega sveta.</w:t>
      </w:r>
      <w:r w:rsidRPr="00184ACF">
        <w:rPr>
          <w:rFonts w:eastAsia="Arial" w:cs="Arial"/>
          <w:b/>
          <w:sz w:val="22"/>
        </w:rPr>
        <w:t xml:space="preserve"> </w:t>
      </w:r>
    </w:p>
    <w:p w14:paraId="26B4D825" w14:textId="77777777" w:rsidR="00B70CA9" w:rsidRPr="00184ACF" w:rsidRDefault="00B70CA9" w:rsidP="00B70CA9">
      <w:pPr>
        <w:spacing w:after="0" w:line="260" w:lineRule="exact"/>
        <w:ind w:left="-5" w:right="40"/>
        <w:jc w:val="both"/>
        <w:rPr>
          <w:sz w:val="22"/>
        </w:rPr>
      </w:pPr>
    </w:p>
    <w:p w14:paraId="02D4D39E" w14:textId="77777777" w:rsidR="00B70CA9" w:rsidRPr="00184ACF" w:rsidRDefault="00B70CA9" w:rsidP="00B70CA9">
      <w:pPr>
        <w:pStyle w:val="Naslov1"/>
        <w:rPr>
          <w:sz w:val="22"/>
          <w:szCs w:val="22"/>
        </w:rPr>
      </w:pPr>
      <w:r w:rsidRPr="00184ACF">
        <w:rPr>
          <w:rFonts w:ascii="Calibri" w:eastAsia="Calibri" w:hAnsi="Calibri" w:cs="Calibri"/>
          <w:sz w:val="22"/>
          <w:szCs w:val="22"/>
        </w:rPr>
        <w:tab/>
      </w:r>
      <w:r w:rsidRPr="00184ACF">
        <w:rPr>
          <w:sz w:val="22"/>
          <w:szCs w:val="22"/>
        </w:rPr>
        <w:t xml:space="preserve">VI. JAVNOST DELA IN OBVEŠČANJE </w:t>
      </w:r>
    </w:p>
    <w:p w14:paraId="39C71583" w14:textId="77777777" w:rsidR="00B70CA9" w:rsidRPr="00184ACF" w:rsidRDefault="00B70CA9" w:rsidP="00B70CA9">
      <w:pPr>
        <w:spacing w:after="0" w:line="260" w:lineRule="exact"/>
        <w:rPr>
          <w:sz w:val="22"/>
        </w:rPr>
      </w:pPr>
      <w:r w:rsidRPr="00184ACF">
        <w:rPr>
          <w:sz w:val="22"/>
        </w:rPr>
        <w:t xml:space="preserve"> </w:t>
      </w:r>
    </w:p>
    <w:p w14:paraId="25911684" w14:textId="77777777" w:rsidR="00B70CA9" w:rsidRPr="00184ACF" w:rsidRDefault="00B70CA9" w:rsidP="00B70CA9">
      <w:pPr>
        <w:spacing w:after="0" w:line="260" w:lineRule="exact"/>
        <w:ind w:left="678" w:right="715"/>
        <w:jc w:val="center"/>
        <w:rPr>
          <w:sz w:val="22"/>
        </w:rPr>
      </w:pPr>
      <w:r w:rsidRPr="00184ACF">
        <w:rPr>
          <w:rFonts w:eastAsia="Arial" w:cs="Arial"/>
          <w:b/>
          <w:sz w:val="22"/>
        </w:rPr>
        <w:t xml:space="preserve">31. člen </w:t>
      </w:r>
    </w:p>
    <w:p w14:paraId="4A197ADA" w14:textId="77777777" w:rsidR="00B70CA9" w:rsidRPr="00184ACF" w:rsidRDefault="00B70CA9" w:rsidP="00B70CA9">
      <w:pPr>
        <w:spacing w:after="0" w:line="260" w:lineRule="exact"/>
        <w:ind w:left="678" w:right="720"/>
        <w:jc w:val="center"/>
        <w:rPr>
          <w:sz w:val="22"/>
        </w:rPr>
      </w:pPr>
      <w:r w:rsidRPr="00184ACF">
        <w:rPr>
          <w:rFonts w:eastAsia="Arial" w:cs="Arial"/>
          <w:b/>
          <w:sz w:val="22"/>
        </w:rPr>
        <w:t xml:space="preserve">(javnost dela) </w:t>
      </w:r>
    </w:p>
    <w:p w14:paraId="4E8AE02D" w14:textId="77777777" w:rsidR="00B70CA9" w:rsidRPr="00184ACF" w:rsidRDefault="00B70CA9" w:rsidP="00B70CA9">
      <w:pPr>
        <w:spacing w:after="0" w:line="260" w:lineRule="exact"/>
        <w:ind w:left="11"/>
        <w:jc w:val="center"/>
        <w:rPr>
          <w:sz w:val="22"/>
        </w:rPr>
      </w:pPr>
      <w:r w:rsidRPr="00184ACF">
        <w:rPr>
          <w:sz w:val="22"/>
        </w:rPr>
        <w:t xml:space="preserve"> </w:t>
      </w:r>
    </w:p>
    <w:p w14:paraId="40C6F62A" w14:textId="77777777" w:rsidR="00B70CA9" w:rsidRPr="00184ACF" w:rsidRDefault="00B70CA9" w:rsidP="00B70CA9">
      <w:pPr>
        <w:pStyle w:val="Odstavekseznama"/>
        <w:numPr>
          <w:ilvl w:val="0"/>
          <w:numId w:val="34"/>
        </w:numPr>
        <w:spacing w:after="0" w:line="260" w:lineRule="exact"/>
        <w:ind w:right="40"/>
        <w:jc w:val="both"/>
        <w:rPr>
          <w:sz w:val="22"/>
        </w:rPr>
      </w:pPr>
      <w:r w:rsidRPr="00184ACF">
        <w:rPr>
          <w:sz w:val="22"/>
        </w:rPr>
        <w:t xml:space="preserve">Delo inštituta je javno.  </w:t>
      </w:r>
    </w:p>
    <w:p w14:paraId="2BDE7E9A" w14:textId="77777777" w:rsidR="00B70CA9" w:rsidRPr="00184ACF" w:rsidRDefault="00B70CA9" w:rsidP="00B70CA9">
      <w:pPr>
        <w:spacing w:after="0" w:line="260" w:lineRule="exact"/>
        <w:jc w:val="both"/>
        <w:rPr>
          <w:sz w:val="22"/>
        </w:rPr>
      </w:pPr>
      <w:r w:rsidRPr="00184ACF">
        <w:rPr>
          <w:sz w:val="22"/>
        </w:rPr>
        <w:t xml:space="preserve"> </w:t>
      </w:r>
    </w:p>
    <w:p w14:paraId="11ABAF84" w14:textId="77777777" w:rsidR="00B70CA9" w:rsidRPr="00184ACF" w:rsidRDefault="00B70CA9" w:rsidP="00B70CA9">
      <w:pPr>
        <w:pStyle w:val="Odstavekseznama"/>
        <w:numPr>
          <w:ilvl w:val="0"/>
          <w:numId w:val="34"/>
        </w:numPr>
        <w:spacing w:after="0" w:line="260" w:lineRule="exact"/>
        <w:ind w:right="40"/>
        <w:jc w:val="both"/>
        <w:rPr>
          <w:sz w:val="22"/>
        </w:rPr>
      </w:pPr>
      <w:r w:rsidRPr="00184ACF">
        <w:rPr>
          <w:sz w:val="22"/>
        </w:rPr>
        <w:t xml:space="preserve">Javnost dela inštituta se zagotavlja s poročili ustanovitelju, svetu inštituta ter podajanjem informacij sredstvom javnega obveščanja in drugim predstavnikom javnosti.  </w:t>
      </w:r>
    </w:p>
    <w:p w14:paraId="02791F11" w14:textId="77777777" w:rsidR="00B70CA9" w:rsidRPr="00184ACF" w:rsidRDefault="00B70CA9" w:rsidP="00B70CA9">
      <w:pPr>
        <w:spacing w:after="0" w:line="260" w:lineRule="exact"/>
        <w:rPr>
          <w:sz w:val="22"/>
        </w:rPr>
      </w:pPr>
      <w:r w:rsidRPr="00184ACF">
        <w:rPr>
          <w:sz w:val="22"/>
        </w:rPr>
        <w:t xml:space="preserve"> </w:t>
      </w:r>
    </w:p>
    <w:p w14:paraId="7BA986EB" w14:textId="77777777" w:rsidR="00B70CA9" w:rsidRPr="00184ACF" w:rsidRDefault="00B70CA9" w:rsidP="00B70CA9">
      <w:pPr>
        <w:spacing w:after="0" w:line="260" w:lineRule="exact"/>
        <w:rPr>
          <w:sz w:val="22"/>
        </w:rPr>
      </w:pPr>
      <w:r w:rsidRPr="00184ACF">
        <w:rPr>
          <w:sz w:val="22"/>
        </w:rPr>
        <w:t xml:space="preserve"> </w:t>
      </w:r>
    </w:p>
    <w:p w14:paraId="20E20271" w14:textId="77777777" w:rsidR="004F5295" w:rsidRPr="00184ACF" w:rsidRDefault="004F5295" w:rsidP="00B70CA9">
      <w:pPr>
        <w:spacing w:after="0" w:line="260" w:lineRule="exact"/>
        <w:rPr>
          <w:sz w:val="22"/>
        </w:rPr>
      </w:pPr>
    </w:p>
    <w:p w14:paraId="31A9EAF9" w14:textId="77777777" w:rsidR="00B70CA9" w:rsidRPr="00184ACF" w:rsidRDefault="00B70CA9" w:rsidP="00B70CA9">
      <w:pPr>
        <w:pStyle w:val="Naslov1"/>
        <w:rPr>
          <w:sz w:val="22"/>
          <w:szCs w:val="22"/>
        </w:rPr>
      </w:pPr>
      <w:r w:rsidRPr="00184ACF">
        <w:rPr>
          <w:rFonts w:ascii="Calibri" w:eastAsia="Calibri" w:hAnsi="Calibri" w:cs="Calibri"/>
          <w:sz w:val="22"/>
          <w:szCs w:val="22"/>
        </w:rPr>
        <w:tab/>
      </w:r>
      <w:r w:rsidRPr="00184ACF">
        <w:rPr>
          <w:sz w:val="22"/>
          <w:szCs w:val="22"/>
        </w:rPr>
        <w:t xml:space="preserve">VII. NAČRTOVANJE DELA </w:t>
      </w:r>
    </w:p>
    <w:p w14:paraId="5EA817C4" w14:textId="77777777" w:rsidR="00B70CA9" w:rsidRPr="00184ACF" w:rsidRDefault="00B70CA9" w:rsidP="00B70CA9">
      <w:pPr>
        <w:spacing w:after="0" w:line="260" w:lineRule="exact"/>
        <w:rPr>
          <w:sz w:val="22"/>
        </w:rPr>
      </w:pPr>
      <w:r w:rsidRPr="00184ACF">
        <w:rPr>
          <w:rFonts w:eastAsia="Arial" w:cs="Arial"/>
          <w:b/>
          <w:sz w:val="22"/>
        </w:rPr>
        <w:t xml:space="preserve"> </w:t>
      </w:r>
    </w:p>
    <w:p w14:paraId="71A494B7"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32. člen </w:t>
      </w:r>
    </w:p>
    <w:p w14:paraId="51EA1A81" w14:textId="77777777" w:rsidR="00B70CA9" w:rsidRPr="00184ACF" w:rsidRDefault="00B70CA9" w:rsidP="00B70CA9">
      <w:pPr>
        <w:spacing w:after="0" w:line="260" w:lineRule="exact"/>
        <w:ind w:left="678" w:right="718"/>
        <w:jc w:val="center"/>
        <w:rPr>
          <w:sz w:val="22"/>
        </w:rPr>
      </w:pPr>
      <w:r w:rsidRPr="00184ACF">
        <w:rPr>
          <w:rFonts w:eastAsia="Arial" w:cs="Arial"/>
          <w:b/>
          <w:sz w:val="22"/>
        </w:rPr>
        <w:t xml:space="preserve">(letni program dela in razvoja) </w:t>
      </w:r>
    </w:p>
    <w:p w14:paraId="1D07A19B" w14:textId="77777777" w:rsidR="00B70CA9" w:rsidRPr="00184ACF" w:rsidRDefault="00B70CA9" w:rsidP="00B70CA9">
      <w:pPr>
        <w:spacing w:after="0" w:line="260" w:lineRule="exact"/>
        <w:rPr>
          <w:sz w:val="22"/>
        </w:rPr>
      </w:pPr>
      <w:r w:rsidRPr="00184ACF">
        <w:rPr>
          <w:sz w:val="22"/>
        </w:rPr>
        <w:t xml:space="preserve"> </w:t>
      </w:r>
    </w:p>
    <w:p w14:paraId="48CF6983" w14:textId="77777777" w:rsidR="00B70CA9" w:rsidRPr="00184ACF" w:rsidRDefault="00B70CA9" w:rsidP="00B70CA9">
      <w:pPr>
        <w:pStyle w:val="Odstavekseznama"/>
        <w:numPr>
          <w:ilvl w:val="0"/>
          <w:numId w:val="33"/>
        </w:numPr>
        <w:spacing w:after="0" w:line="260" w:lineRule="exact"/>
        <w:ind w:right="40"/>
        <w:jc w:val="both"/>
        <w:rPr>
          <w:sz w:val="22"/>
        </w:rPr>
      </w:pPr>
      <w:r w:rsidRPr="00184ACF">
        <w:rPr>
          <w:sz w:val="22"/>
        </w:rPr>
        <w:t xml:space="preserve">Inštitut usmerja svoje delo in poslovanje ter svoj razvoj z letnim programom dela in razvoja. </w:t>
      </w:r>
    </w:p>
    <w:p w14:paraId="580F94E4" w14:textId="77777777" w:rsidR="00B70CA9" w:rsidRPr="00184ACF" w:rsidRDefault="00B70CA9" w:rsidP="00B70CA9">
      <w:pPr>
        <w:spacing w:after="0" w:line="260" w:lineRule="exact"/>
        <w:jc w:val="both"/>
        <w:rPr>
          <w:sz w:val="22"/>
        </w:rPr>
      </w:pPr>
      <w:r w:rsidRPr="00184ACF">
        <w:rPr>
          <w:sz w:val="22"/>
        </w:rPr>
        <w:t xml:space="preserve"> </w:t>
      </w:r>
    </w:p>
    <w:p w14:paraId="68CFC18C" w14:textId="77777777" w:rsidR="00B70CA9" w:rsidRPr="00184ACF" w:rsidRDefault="00B70CA9" w:rsidP="00B70CA9">
      <w:pPr>
        <w:pStyle w:val="Odstavekseznama"/>
        <w:numPr>
          <w:ilvl w:val="0"/>
          <w:numId w:val="33"/>
        </w:numPr>
        <w:spacing w:after="0" w:line="260" w:lineRule="exact"/>
        <w:ind w:right="40"/>
        <w:jc w:val="both"/>
        <w:rPr>
          <w:sz w:val="22"/>
        </w:rPr>
      </w:pPr>
      <w:r w:rsidRPr="00184ACF">
        <w:rPr>
          <w:sz w:val="22"/>
        </w:rPr>
        <w:t xml:space="preserve">Inštitut v letnem programu dejavnosti ločeno prikazuje načrtovani obseg in vrsto del, za katera zagotavlja sredstva ustanovitelj. </w:t>
      </w:r>
    </w:p>
    <w:p w14:paraId="05410615" w14:textId="77777777" w:rsidR="00B70CA9" w:rsidRPr="00184ACF" w:rsidRDefault="00B70CA9" w:rsidP="00B70CA9">
      <w:pPr>
        <w:spacing w:after="0" w:line="260" w:lineRule="exact"/>
        <w:rPr>
          <w:sz w:val="22"/>
        </w:rPr>
      </w:pPr>
      <w:r w:rsidRPr="00184ACF">
        <w:rPr>
          <w:rFonts w:eastAsia="Arial" w:cs="Arial"/>
          <w:b/>
          <w:sz w:val="22"/>
        </w:rPr>
        <w:t xml:space="preserve"> </w:t>
      </w:r>
    </w:p>
    <w:p w14:paraId="2A930E86"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33. člen </w:t>
      </w:r>
    </w:p>
    <w:p w14:paraId="66A0FBAD" w14:textId="77777777" w:rsidR="00B70CA9" w:rsidRPr="00184ACF" w:rsidRDefault="00B70CA9" w:rsidP="00B70CA9">
      <w:pPr>
        <w:spacing w:after="0" w:line="260" w:lineRule="exact"/>
        <w:ind w:left="678" w:right="721"/>
        <w:jc w:val="center"/>
        <w:rPr>
          <w:sz w:val="22"/>
        </w:rPr>
      </w:pPr>
      <w:r w:rsidRPr="00184ACF">
        <w:rPr>
          <w:rFonts w:eastAsia="Arial" w:cs="Arial"/>
          <w:b/>
          <w:sz w:val="22"/>
        </w:rPr>
        <w:t xml:space="preserve">(uresničevanje in spremljanje uresničevanja programa dela in razvoja) </w:t>
      </w:r>
    </w:p>
    <w:p w14:paraId="48E40340" w14:textId="77777777" w:rsidR="00B70CA9" w:rsidRPr="00184ACF" w:rsidRDefault="00B70CA9" w:rsidP="00B70CA9">
      <w:pPr>
        <w:spacing w:after="0" w:line="260" w:lineRule="exact"/>
        <w:rPr>
          <w:sz w:val="22"/>
        </w:rPr>
      </w:pPr>
      <w:r w:rsidRPr="00184ACF">
        <w:rPr>
          <w:sz w:val="22"/>
        </w:rPr>
        <w:t xml:space="preserve"> </w:t>
      </w:r>
    </w:p>
    <w:p w14:paraId="6E5D7B33" w14:textId="77777777" w:rsidR="00B70CA9" w:rsidRPr="00184ACF" w:rsidRDefault="00B70CA9" w:rsidP="00B70CA9">
      <w:pPr>
        <w:pStyle w:val="Odstavekseznama"/>
        <w:numPr>
          <w:ilvl w:val="0"/>
          <w:numId w:val="32"/>
        </w:numPr>
        <w:spacing w:after="0" w:line="260" w:lineRule="exact"/>
        <w:ind w:right="40"/>
        <w:jc w:val="both"/>
        <w:rPr>
          <w:sz w:val="22"/>
        </w:rPr>
      </w:pPr>
      <w:r w:rsidRPr="00184ACF">
        <w:rPr>
          <w:sz w:val="22"/>
        </w:rPr>
        <w:t xml:space="preserve">Za uresničevanje sprejetega programa dela in razvoja inštituta je odgovoren direktor. </w:t>
      </w:r>
    </w:p>
    <w:p w14:paraId="134C4246" w14:textId="77777777" w:rsidR="00B70CA9" w:rsidRPr="00184ACF" w:rsidRDefault="00B70CA9" w:rsidP="00B70CA9">
      <w:pPr>
        <w:spacing w:after="0" w:line="260" w:lineRule="exact"/>
        <w:jc w:val="both"/>
        <w:rPr>
          <w:sz w:val="22"/>
        </w:rPr>
      </w:pPr>
      <w:r w:rsidRPr="00184ACF">
        <w:rPr>
          <w:sz w:val="22"/>
        </w:rPr>
        <w:t xml:space="preserve"> </w:t>
      </w:r>
    </w:p>
    <w:p w14:paraId="6F973CE3" w14:textId="77777777" w:rsidR="00B70CA9" w:rsidRPr="00184ACF" w:rsidRDefault="00B70CA9" w:rsidP="00B70CA9">
      <w:pPr>
        <w:pStyle w:val="Odstavekseznama"/>
        <w:numPr>
          <w:ilvl w:val="0"/>
          <w:numId w:val="32"/>
        </w:numPr>
        <w:spacing w:after="0" w:line="260" w:lineRule="exact"/>
        <w:ind w:right="40"/>
        <w:jc w:val="both"/>
        <w:rPr>
          <w:sz w:val="22"/>
        </w:rPr>
      </w:pPr>
      <w:r w:rsidRPr="00184ACF">
        <w:rPr>
          <w:sz w:val="22"/>
        </w:rPr>
        <w:t xml:space="preserve">Svet inštituta letno spremlja in analizira uresničevanje letnega programa dela in razvoja in izpolnjevanje iz njega izhajajočih obveznosti. </w:t>
      </w:r>
    </w:p>
    <w:p w14:paraId="1807B8EB" w14:textId="77777777" w:rsidR="00B70CA9" w:rsidRPr="00184ACF" w:rsidRDefault="00B70CA9" w:rsidP="00B70CA9">
      <w:pPr>
        <w:spacing w:after="0" w:line="260" w:lineRule="exact"/>
        <w:jc w:val="both"/>
        <w:rPr>
          <w:sz w:val="22"/>
        </w:rPr>
      </w:pPr>
      <w:r w:rsidRPr="00184ACF">
        <w:rPr>
          <w:sz w:val="22"/>
        </w:rPr>
        <w:t xml:space="preserve"> </w:t>
      </w:r>
    </w:p>
    <w:p w14:paraId="7B4DCAF0" w14:textId="0EA4C5B1" w:rsidR="00B70CA9" w:rsidRPr="00184ACF" w:rsidRDefault="00B70CA9" w:rsidP="00B70CA9">
      <w:pPr>
        <w:pStyle w:val="Odstavekseznama"/>
        <w:numPr>
          <w:ilvl w:val="0"/>
          <w:numId w:val="32"/>
        </w:numPr>
        <w:spacing w:after="0" w:line="260" w:lineRule="exact"/>
        <w:ind w:right="40"/>
        <w:jc w:val="both"/>
        <w:rPr>
          <w:sz w:val="22"/>
        </w:rPr>
      </w:pPr>
      <w:r w:rsidRPr="00184ACF">
        <w:rPr>
          <w:sz w:val="22"/>
        </w:rPr>
        <w:t xml:space="preserve">V primeru spremenjenih pogojev za izvajanje programa se med letom opravi rebalans letnega programa dela in razvoja po enakem postopku kot se je sprejemal </w:t>
      </w:r>
      <w:r w:rsidR="006D4642" w:rsidRPr="00184ACF">
        <w:rPr>
          <w:sz w:val="22"/>
        </w:rPr>
        <w:t>program</w:t>
      </w:r>
      <w:r w:rsidRPr="00184ACF">
        <w:rPr>
          <w:sz w:val="22"/>
        </w:rPr>
        <w:t xml:space="preserve">. </w:t>
      </w:r>
    </w:p>
    <w:p w14:paraId="726F4289" w14:textId="77777777" w:rsidR="00B70CA9" w:rsidRPr="00184ACF" w:rsidRDefault="00B70CA9" w:rsidP="00B70CA9">
      <w:pPr>
        <w:spacing w:after="0" w:line="260" w:lineRule="exact"/>
        <w:rPr>
          <w:sz w:val="22"/>
        </w:rPr>
      </w:pPr>
      <w:r w:rsidRPr="00184ACF">
        <w:rPr>
          <w:sz w:val="22"/>
        </w:rPr>
        <w:t xml:space="preserve"> </w:t>
      </w:r>
    </w:p>
    <w:p w14:paraId="31586A98" w14:textId="77777777" w:rsidR="00B70CA9" w:rsidRPr="00184ACF" w:rsidRDefault="00B70CA9" w:rsidP="00B70CA9">
      <w:pPr>
        <w:spacing w:after="0" w:line="260" w:lineRule="atLeast"/>
        <w:rPr>
          <w:sz w:val="22"/>
        </w:rPr>
      </w:pPr>
      <w:r w:rsidRPr="00184ACF">
        <w:rPr>
          <w:rFonts w:eastAsia="Arial" w:cs="Arial"/>
          <w:b/>
          <w:sz w:val="22"/>
        </w:rPr>
        <w:t xml:space="preserve"> </w:t>
      </w:r>
      <w:r w:rsidRPr="00184ACF">
        <w:rPr>
          <w:rFonts w:eastAsia="Arial" w:cs="Arial"/>
          <w:b/>
          <w:sz w:val="22"/>
        </w:rPr>
        <w:tab/>
        <w:t xml:space="preserve"> </w:t>
      </w:r>
    </w:p>
    <w:p w14:paraId="27FE278E" w14:textId="77777777" w:rsidR="00B70CA9" w:rsidRPr="00184ACF" w:rsidRDefault="00B70CA9" w:rsidP="00B70CA9">
      <w:pPr>
        <w:pStyle w:val="Naslov1"/>
        <w:rPr>
          <w:sz w:val="22"/>
          <w:szCs w:val="22"/>
        </w:rPr>
      </w:pPr>
      <w:r w:rsidRPr="00184ACF">
        <w:rPr>
          <w:sz w:val="22"/>
          <w:szCs w:val="22"/>
        </w:rPr>
        <w:t xml:space="preserve">VIII. VIRI, NAČINI IN POGOJI ZA PRIDOBIVANJE SREDSTEV TER UPORABA  SREDSTEV IN RAZPOLAGANJE Z NJIMI </w:t>
      </w:r>
    </w:p>
    <w:p w14:paraId="5C40405C" w14:textId="77777777" w:rsidR="00B70CA9" w:rsidRPr="00184ACF" w:rsidRDefault="00B70CA9" w:rsidP="00B70CA9">
      <w:pPr>
        <w:spacing w:after="0" w:line="260" w:lineRule="atLeast"/>
        <w:rPr>
          <w:sz w:val="22"/>
        </w:rPr>
      </w:pPr>
      <w:r w:rsidRPr="00184ACF">
        <w:rPr>
          <w:sz w:val="22"/>
        </w:rPr>
        <w:t xml:space="preserve"> </w:t>
      </w:r>
    </w:p>
    <w:p w14:paraId="27F1F818" w14:textId="77777777" w:rsidR="00B70CA9" w:rsidRPr="00184ACF" w:rsidRDefault="00B70CA9" w:rsidP="00B70CA9">
      <w:pPr>
        <w:spacing w:after="0" w:line="260" w:lineRule="atLeast"/>
        <w:ind w:left="1037" w:right="715"/>
        <w:jc w:val="center"/>
        <w:rPr>
          <w:sz w:val="22"/>
        </w:rPr>
      </w:pPr>
      <w:r w:rsidRPr="00184ACF">
        <w:rPr>
          <w:rFonts w:eastAsia="Arial" w:cs="Arial"/>
          <w:b/>
          <w:sz w:val="22"/>
        </w:rPr>
        <w:t xml:space="preserve">34. člen </w:t>
      </w:r>
    </w:p>
    <w:p w14:paraId="08C76F10" w14:textId="77777777" w:rsidR="00B70CA9" w:rsidRPr="00184ACF" w:rsidRDefault="00B70CA9" w:rsidP="00B70CA9">
      <w:pPr>
        <w:spacing w:after="0" w:line="260" w:lineRule="atLeast"/>
        <w:rPr>
          <w:sz w:val="22"/>
        </w:rPr>
      </w:pPr>
    </w:p>
    <w:p w14:paraId="65FC7115" w14:textId="77777777" w:rsidR="00B70CA9" w:rsidRPr="00184ACF" w:rsidRDefault="00B70CA9" w:rsidP="00B70CA9">
      <w:pPr>
        <w:spacing w:after="0" w:line="260" w:lineRule="atLeast"/>
        <w:ind w:left="678" w:right="717"/>
        <w:jc w:val="center"/>
        <w:rPr>
          <w:sz w:val="22"/>
        </w:rPr>
      </w:pPr>
      <w:r w:rsidRPr="00184ACF">
        <w:rPr>
          <w:rFonts w:eastAsia="Arial" w:cs="Arial"/>
          <w:b/>
          <w:sz w:val="22"/>
        </w:rPr>
        <w:t xml:space="preserve">(sredstva za delo) </w:t>
      </w:r>
    </w:p>
    <w:p w14:paraId="208B1C48" w14:textId="77777777" w:rsidR="00B70CA9" w:rsidRPr="00184ACF" w:rsidRDefault="00B70CA9" w:rsidP="00B70CA9">
      <w:pPr>
        <w:spacing w:after="0" w:line="260" w:lineRule="atLeast"/>
        <w:rPr>
          <w:sz w:val="22"/>
        </w:rPr>
      </w:pPr>
      <w:r w:rsidRPr="00184ACF">
        <w:rPr>
          <w:rFonts w:eastAsia="Arial" w:cs="Arial"/>
          <w:b/>
          <w:sz w:val="22"/>
        </w:rPr>
        <w:t xml:space="preserve"> </w:t>
      </w:r>
    </w:p>
    <w:p w14:paraId="13C8ADFB" w14:textId="77777777" w:rsidR="00B70CA9" w:rsidRPr="00184ACF" w:rsidRDefault="00B70CA9" w:rsidP="00B70CA9">
      <w:pPr>
        <w:spacing w:after="0" w:line="260" w:lineRule="atLeast"/>
        <w:ind w:left="-5" w:right="40"/>
        <w:jc w:val="both"/>
        <w:rPr>
          <w:sz w:val="22"/>
        </w:rPr>
      </w:pPr>
      <w:r w:rsidRPr="00184ACF">
        <w:rPr>
          <w:sz w:val="22"/>
        </w:rPr>
        <w:t xml:space="preserve">Inštitut pridobiva sredstva za izvajanje dejavnosti: </w:t>
      </w:r>
    </w:p>
    <w:p w14:paraId="14C73607" w14:textId="77777777" w:rsidR="00B70CA9" w:rsidRPr="00184ACF" w:rsidRDefault="00B70CA9" w:rsidP="00B70CA9">
      <w:pPr>
        <w:pStyle w:val="Odstavekseznama"/>
        <w:numPr>
          <w:ilvl w:val="0"/>
          <w:numId w:val="63"/>
        </w:numPr>
        <w:spacing w:after="0" w:line="260" w:lineRule="atLeast"/>
        <w:ind w:right="2644"/>
        <w:jc w:val="both"/>
        <w:rPr>
          <w:sz w:val="22"/>
        </w:rPr>
      </w:pPr>
      <w:r w:rsidRPr="00184ACF">
        <w:rPr>
          <w:sz w:val="22"/>
        </w:rPr>
        <w:t xml:space="preserve">iz proračuna Republike Slovenije za izvajanje javne službe, </w:t>
      </w:r>
    </w:p>
    <w:p w14:paraId="397054BA" w14:textId="77777777" w:rsidR="00B70CA9" w:rsidRPr="00184ACF" w:rsidRDefault="00B70CA9" w:rsidP="00B70CA9">
      <w:pPr>
        <w:pStyle w:val="Odstavekseznama"/>
        <w:numPr>
          <w:ilvl w:val="0"/>
          <w:numId w:val="63"/>
        </w:numPr>
        <w:spacing w:after="0" w:line="260" w:lineRule="atLeast"/>
        <w:ind w:right="2644"/>
        <w:jc w:val="both"/>
        <w:rPr>
          <w:sz w:val="22"/>
        </w:rPr>
      </w:pPr>
      <w:r w:rsidRPr="00184ACF">
        <w:rPr>
          <w:sz w:val="22"/>
        </w:rPr>
        <w:t xml:space="preserve">z donacijami in darili, </w:t>
      </w:r>
    </w:p>
    <w:p w14:paraId="256F4787" w14:textId="77777777" w:rsidR="00B70CA9" w:rsidRPr="00184ACF" w:rsidRDefault="00B70CA9" w:rsidP="00B70CA9">
      <w:pPr>
        <w:pStyle w:val="Odstavekseznama"/>
        <w:numPr>
          <w:ilvl w:val="0"/>
          <w:numId w:val="63"/>
        </w:numPr>
        <w:spacing w:after="0" w:line="260" w:lineRule="atLeast"/>
        <w:ind w:right="2644"/>
        <w:jc w:val="both"/>
        <w:rPr>
          <w:sz w:val="22"/>
        </w:rPr>
      </w:pPr>
      <w:r w:rsidRPr="00184ACF">
        <w:rPr>
          <w:sz w:val="22"/>
        </w:rPr>
        <w:t>iz drugih virov.</w:t>
      </w:r>
    </w:p>
    <w:p w14:paraId="3917C55C" w14:textId="77777777" w:rsidR="00B70CA9" w:rsidRPr="00184ACF" w:rsidRDefault="00B70CA9" w:rsidP="00B70CA9">
      <w:pPr>
        <w:spacing w:after="0" w:line="260" w:lineRule="exact"/>
        <w:rPr>
          <w:sz w:val="22"/>
        </w:rPr>
      </w:pPr>
    </w:p>
    <w:p w14:paraId="5FFB208E" w14:textId="77777777" w:rsidR="00B70CA9" w:rsidRPr="00184ACF" w:rsidRDefault="00B70CA9" w:rsidP="00B70CA9">
      <w:pPr>
        <w:spacing w:after="0" w:line="260" w:lineRule="exact"/>
        <w:jc w:val="center"/>
        <w:rPr>
          <w:b/>
          <w:bCs/>
          <w:sz w:val="22"/>
        </w:rPr>
      </w:pPr>
      <w:r w:rsidRPr="00184ACF">
        <w:rPr>
          <w:b/>
          <w:bCs/>
          <w:sz w:val="22"/>
        </w:rPr>
        <w:t>35. člen</w:t>
      </w:r>
    </w:p>
    <w:p w14:paraId="401CC206" w14:textId="77777777" w:rsidR="00B70CA9" w:rsidRPr="00184ACF" w:rsidRDefault="00B70CA9" w:rsidP="00B70CA9">
      <w:pPr>
        <w:spacing w:after="0" w:line="260" w:lineRule="exact"/>
        <w:jc w:val="center"/>
        <w:rPr>
          <w:b/>
          <w:bCs/>
          <w:sz w:val="22"/>
        </w:rPr>
      </w:pPr>
      <w:r w:rsidRPr="00184ACF">
        <w:rPr>
          <w:b/>
          <w:bCs/>
          <w:sz w:val="22"/>
        </w:rPr>
        <w:t>(računovodstvo in finančno poslovanje)</w:t>
      </w:r>
    </w:p>
    <w:p w14:paraId="2A4C433D" w14:textId="77777777" w:rsidR="00B70CA9" w:rsidRPr="00184ACF" w:rsidRDefault="00B70CA9" w:rsidP="00B70CA9">
      <w:pPr>
        <w:spacing w:after="0" w:line="260" w:lineRule="exact"/>
        <w:jc w:val="center"/>
        <w:rPr>
          <w:b/>
          <w:bCs/>
          <w:sz w:val="22"/>
        </w:rPr>
      </w:pPr>
    </w:p>
    <w:p w14:paraId="4ABC3395" w14:textId="77777777" w:rsidR="00B70CA9" w:rsidRPr="00184ACF" w:rsidRDefault="00B70CA9" w:rsidP="00B70CA9">
      <w:pPr>
        <w:spacing w:after="0" w:line="260" w:lineRule="exact"/>
        <w:jc w:val="both"/>
        <w:rPr>
          <w:rFonts w:eastAsia="Times New Roman" w:cs="Arial"/>
          <w:sz w:val="22"/>
          <w:lang w:eastAsia="sl-SI"/>
        </w:rPr>
      </w:pPr>
      <w:r w:rsidRPr="00184ACF">
        <w:rPr>
          <w:rFonts w:eastAsia="Times New Roman" w:cs="Arial"/>
          <w:sz w:val="22"/>
          <w:lang w:eastAsia="sl-SI"/>
        </w:rPr>
        <w:t>Naloge, organiziranost in način vodenja računovodstva ter finančno poslovanje inštituta se določi s pravilnikom o računovodstvu in finančnem poslovanju inštituta, ki ga sprejme svet inštituta.</w:t>
      </w:r>
    </w:p>
    <w:p w14:paraId="3113AC5A" w14:textId="77777777" w:rsidR="00B70CA9" w:rsidRPr="00184ACF" w:rsidRDefault="00B70CA9" w:rsidP="00B70CA9">
      <w:pPr>
        <w:spacing w:after="0" w:line="260" w:lineRule="exact"/>
        <w:jc w:val="both"/>
        <w:rPr>
          <w:b/>
          <w:bCs/>
          <w:sz w:val="22"/>
        </w:rPr>
      </w:pPr>
    </w:p>
    <w:p w14:paraId="5AC7CEA3" w14:textId="77777777" w:rsidR="00B70CA9" w:rsidRPr="00184ACF" w:rsidRDefault="00B70CA9" w:rsidP="00B70CA9">
      <w:pPr>
        <w:spacing w:after="0" w:line="260" w:lineRule="exact"/>
        <w:rPr>
          <w:sz w:val="22"/>
        </w:rPr>
      </w:pPr>
    </w:p>
    <w:p w14:paraId="3E4F2A2B" w14:textId="77777777" w:rsidR="00B70CA9" w:rsidRPr="00184ACF" w:rsidRDefault="00B70CA9" w:rsidP="00B70CA9">
      <w:pPr>
        <w:tabs>
          <w:tab w:val="center" w:pos="495"/>
          <w:tab w:val="right" w:pos="9123"/>
        </w:tabs>
        <w:spacing w:after="0" w:line="260" w:lineRule="exact"/>
        <w:jc w:val="center"/>
        <w:rPr>
          <w:sz w:val="22"/>
        </w:rPr>
      </w:pPr>
      <w:r w:rsidRPr="00184ACF">
        <w:rPr>
          <w:rFonts w:eastAsia="Arial" w:cs="Arial"/>
          <w:b/>
          <w:sz w:val="22"/>
        </w:rPr>
        <w:t>IX. PRAVICE, OBVEZNOSTI IN ODGOVORNOSTI INŠTITUTA IN USTANOVITELJA</w:t>
      </w:r>
    </w:p>
    <w:p w14:paraId="7E117D1F" w14:textId="77777777" w:rsidR="00B70CA9" w:rsidRPr="00184ACF" w:rsidRDefault="00B70CA9" w:rsidP="00B70CA9">
      <w:pPr>
        <w:spacing w:after="0" w:line="260" w:lineRule="exact"/>
        <w:rPr>
          <w:sz w:val="22"/>
        </w:rPr>
      </w:pPr>
      <w:r w:rsidRPr="00184ACF">
        <w:rPr>
          <w:rFonts w:eastAsia="Arial" w:cs="Arial"/>
          <w:b/>
          <w:sz w:val="22"/>
        </w:rPr>
        <w:t xml:space="preserve"> </w:t>
      </w:r>
    </w:p>
    <w:p w14:paraId="7FFA15BA"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36. člen </w:t>
      </w:r>
    </w:p>
    <w:p w14:paraId="3820905C" w14:textId="77777777" w:rsidR="00B70CA9" w:rsidRPr="00184ACF" w:rsidRDefault="00B70CA9" w:rsidP="00B70CA9">
      <w:pPr>
        <w:spacing w:after="0" w:line="260" w:lineRule="exact"/>
        <w:ind w:left="678" w:right="723"/>
        <w:jc w:val="center"/>
        <w:rPr>
          <w:sz w:val="22"/>
        </w:rPr>
      </w:pPr>
      <w:r w:rsidRPr="00184ACF">
        <w:rPr>
          <w:rFonts w:eastAsia="Arial" w:cs="Arial"/>
          <w:b/>
          <w:sz w:val="22"/>
        </w:rPr>
        <w:t xml:space="preserve">(pravice, obveznosti in odgovornost inštituta v pravnem prometu) </w:t>
      </w:r>
    </w:p>
    <w:p w14:paraId="544EE2C7" w14:textId="77777777" w:rsidR="00B70CA9" w:rsidRPr="00184ACF" w:rsidRDefault="00B70CA9" w:rsidP="00B70CA9">
      <w:pPr>
        <w:spacing w:after="0" w:line="260" w:lineRule="exact"/>
        <w:rPr>
          <w:sz w:val="22"/>
        </w:rPr>
      </w:pPr>
      <w:r w:rsidRPr="00184ACF">
        <w:rPr>
          <w:rFonts w:eastAsia="Arial" w:cs="Arial"/>
          <w:b/>
          <w:sz w:val="22"/>
        </w:rPr>
        <w:t xml:space="preserve"> </w:t>
      </w:r>
    </w:p>
    <w:p w14:paraId="5AE40388" w14:textId="3298A4E6" w:rsidR="00B70CA9" w:rsidRPr="00184ACF" w:rsidRDefault="00B70CA9" w:rsidP="00184ACF">
      <w:pPr>
        <w:spacing w:after="0" w:line="260" w:lineRule="exact"/>
        <w:ind w:left="-5" w:right="40"/>
        <w:jc w:val="both"/>
        <w:rPr>
          <w:sz w:val="22"/>
        </w:rPr>
      </w:pPr>
      <w:r w:rsidRPr="00184ACF">
        <w:rPr>
          <w:sz w:val="22"/>
        </w:rPr>
        <w:t xml:space="preserve">Inštitut je pravna oseba, ki nastopa v pravnem prometu v okviru svoje dejavnosti samostojno, v svojem imenu in za svoj račun. Za svoje obveznosti odgovarja z vsemi sredstvi, s katerimi razpolaga. </w:t>
      </w:r>
    </w:p>
    <w:p w14:paraId="1B78C889" w14:textId="77777777" w:rsidR="00CF5F05" w:rsidRPr="00184ACF" w:rsidRDefault="00CF5F05" w:rsidP="00B70CA9">
      <w:pPr>
        <w:spacing w:after="0" w:line="260" w:lineRule="exact"/>
        <w:jc w:val="both"/>
        <w:rPr>
          <w:sz w:val="22"/>
        </w:rPr>
      </w:pPr>
    </w:p>
    <w:p w14:paraId="7868675F" w14:textId="77777777" w:rsidR="00B70CA9" w:rsidRPr="00184ACF" w:rsidRDefault="00B70CA9" w:rsidP="00B70CA9">
      <w:pPr>
        <w:spacing w:after="0" w:line="260" w:lineRule="exact"/>
        <w:ind w:left="1038" w:right="715"/>
        <w:jc w:val="center"/>
        <w:rPr>
          <w:sz w:val="22"/>
        </w:rPr>
      </w:pPr>
      <w:r w:rsidRPr="00184ACF">
        <w:rPr>
          <w:rFonts w:eastAsia="Arial" w:cs="Arial"/>
          <w:b/>
          <w:sz w:val="22"/>
        </w:rPr>
        <w:t>37. člen</w:t>
      </w:r>
    </w:p>
    <w:p w14:paraId="5852A816" w14:textId="77777777" w:rsidR="00B70CA9" w:rsidRPr="00184ACF" w:rsidRDefault="00B70CA9" w:rsidP="00B70CA9">
      <w:pPr>
        <w:spacing w:after="0" w:line="260" w:lineRule="exact"/>
        <w:ind w:left="678" w:right="722"/>
        <w:jc w:val="center"/>
        <w:rPr>
          <w:sz w:val="22"/>
        </w:rPr>
      </w:pPr>
      <w:r w:rsidRPr="00184ACF">
        <w:rPr>
          <w:rFonts w:eastAsia="Arial" w:cs="Arial"/>
          <w:b/>
          <w:sz w:val="22"/>
        </w:rPr>
        <w:t xml:space="preserve">(odgovornost ustanovitelja za obveznosti inštituta) </w:t>
      </w:r>
    </w:p>
    <w:p w14:paraId="76074881" w14:textId="77777777" w:rsidR="00B70CA9" w:rsidRPr="00184ACF" w:rsidRDefault="00B70CA9" w:rsidP="00B70CA9">
      <w:pPr>
        <w:spacing w:after="0" w:line="260" w:lineRule="exact"/>
        <w:rPr>
          <w:sz w:val="22"/>
        </w:rPr>
      </w:pPr>
      <w:r w:rsidRPr="00184ACF">
        <w:rPr>
          <w:rFonts w:eastAsia="Arial" w:cs="Arial"/>
          <w:b/>
          <w:sz w:val="22"/>
        </w:rPr>
        <w:t xml:space="preserve"> </w:t>
      </w:r>
    </w:p>
    <w:p w14:paraId="10756804" w14:textId="77777777" w:rsidR="00B70CA9" w:rsidRPr="00184ACF" w:rsidRDefault="00B70CA9" w:rsidP="00B70CA9">
      <w:pPr>
        <w:spacing w:after="0" w:line="260" w:lineRule="exact"/>
        <w:ind w:left="-5" w:right="40"/>
        <w:jc w:val="both"/>
        <w:rPr>
          <w:sz w:val="22"/>
        </w:rPr>
      </w:pPr>
      <w:r w:rsidRPr="00184ACF">
        <w:rPr>
          <w:sz w:val="22"/>
        </w:rPr>
        <w:t xml:space="preserve">Ustanovitelj odgovarja za obveznosti inštituta, ki nastanejo iz naslova dejavnosti javne službe. </w:t>
      </w:r>
    </w:p>
    <w:p w14:paraId="03240B58" w14:textId="77777777" w:rsidR="00B70CA9" w:rsidRPr="00184ACF" w:rsidRDefault="00B70CA9" w:rsidP="00B70CA9">
      <w:pPr>
        <w:spacing w:after="0" w:line="260" w:lineRule="exact"/>
        <w:ind w:left="-5" w:right="40"/>
        <w:jc w:val="both"/>
        <w:rPr>
          <w:sz w:val="22"/>
        </w:rPr>
      </w:pPr>
    </w:p>
    <w:p w14:paraId="18D3D0B0" w14:textId="77777777" w:rsidR="00B70CA9" w:rsidRPr="00184ACF" w:rsidRDefault="00B70CA9" w:rsidP="00B70CA9">
      <w:pPr>
        <w:pStyle w:val="Naslov1"/>
        <w:rPr>
          <w:sz w:val="22"/>
          <w:szCs w:val="22"/>
        </w:rPr>
      </w:pPr>
      <w:r w:rsidRPr="00184ACF">
        <w:rPr>
          <w:sz w:val="22"/>
          <w:szCs w:val="22"/>
        </w:rPr>
        <w:t>X. SPLOŠNI AKTI</w:t>
      </w:r>
    </w:p>
    <w:p w14:paraId="10F9BFBE" w14:textId="77777777" w:rsidR="00B70CA9" w:rsidRPr="00184ACF" w:rsidRDefault="00B70CA9" w:rsidP="00B70CA9">
      <w:pPr>
        <w:spacing w:after="0" w:line="260" w:lineRule="exact"/>
        <w:rPr>
          <w:sz w:val="22"/>
        </w:rPr>
      </w:pPr>
      <w:r w:rsidRPr="00184ACF">
        <w:rPr>
          <w:rFonts w:eastAsia="Arial" w:cs="Arial"/>
          <w:b/>
          <w:sz w:val="22"/>
        </w:rPr>
        <w:t xml:space="preserve"> </w:t>
      </w:r>
    </w:p>
    <w:p w14:paraId="583D914C"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38. člen </w:t>
      </w:r>
    </w:p>
    <w:p w14:paraId="4CFBF011" w14:textId="77777777" w:rsidR="00B70CA9" w:rsidRPr="00184ACF" w:rsidRDefault="00B70CA9" w:rsidP="00B70CA9">
      <w:pPr>
        <w:spacing w:after="0" w:line="260" w:lineRule="exact"/>
        <w:ind w:left="678" w:right="720"/>
        <w:jc w:val="center"/>
        <w:rPr>
          <w:sz w:val="22"/>
        </w:rPr>
      </w:pPr>
      <w:r w:rsidRPr="00184ACF">
        <w:rPr>
          <w:rFonts w:eastAsia="Arial" w:cs="Arial"/>
          <w:b/>
          <w:sz w:val="22"/>
        </w:rPr>
        <w:t>(statut in splošni akti)</w:t>
      </w:r>
      <w:r w:rsidRPr="00184ACF">
        <w:rPr>
          <w:sz w:val="22"/>
        </w:rPr>
        <w:t xml:space="preserve"> </w:t>
      </w:r>
    </w:p>
    <w:p w14:paraId="7835A5BF" w14:textId="77777777" w:rsidR="00B70CA9" w:rsidRPr="00184ACF" w:rsidRDefault="00B70CA9" w:rsidP="00B70CA9">
      <w:pPr>
        <w:spacing w:after="0" w:line="260" w:lineRule="exact"/>
        <w:rPr>
          <w:sz w:val="22"/>
        </w:rPr>
      </w:pPr>
      <w:r w:rsidRPr="00184ACF">
        <w:rPr>
          <w:sz w:val="22"/>
        </w:rPr>
        <w:t xml:space="preserve"> </w:t>
      </w:r>
    </w:p>
    <w:p w14:paraId="3E67270E" w14:textId="77777777" w:rsidR="00B70CA9" w:rsidRPr="00184ACF" w:rsidRDefault="00B70CA9" w:rsidP="00B70CA9">
      <w:pPr>
        <w:pStyle w:val="Odstavekseznama"/>
        <w:numPr>
          <w:ilvl w:val="0"/>
          <w:numId w:val="28"/>
        </w:numPr>
        <w:spacing w:after="0" w:line="260" w:lineRule="exact"/>
        <w:ind w:right="40"/>
        <w:jc w:val="both"/>
        <w:rPr>
          <w:sz w:val="22"/>
        </w:rPr>
      </w:pPr>
      <w:r w:rsidRPr="00184ACF">
        <w:rPr>
          <w:sz w:val="22"/>
        </w:rPr>
        <w:t xml:space="preserve">Statut je temeljni splošni akt inštituta.  </w:t>
      </w:r>
    </w:p>
    <w:p w14:paraId="16521443" w14:textId="77777777" w:rsidR="00B70CA9" w:rsidRPr="00184ACF" w:rsidRDefault="00B70CA9" w:rsidP="00B70CA9">
      <w:pPr>
        <w:spacing w:after="0" w:line="260" w:lineRule="exact"/>
        <w:ind w:left="-5" w:right="40"/>
        <w:jc w:val="both"/>
        <w:rPr>
          <w:sz w:val="22"/>
        </w:rPr>
      </w:pPr>
    </w:p>
    <w:p w14:paraId="65E00F73" w14:textId="77777777" w:rsidR="00B70CA9" w:rsidRPr="00184ACF" w:rsidRDefault="00B70CA9" w:rsidP="00B70CA9">
      <w:pPr>
        <w:pStyle w:val="Odstavekseznama"/>
        <w:numPr>
          <w:ilvl w:val="0"/>
          <w:numId w:val="28"/>
        </w:numPr>
        <w:spacing w:after="0" w:line="260" w:lineRule="exact"/>
        <w:ind w:right="40"/>
        <w:jc w:val="both"/>
        <w:rPr>
          <w:sz w:val="22"/>
        </w:rPr>
      </w:pPr>
      <w:r w:rsidRPr="00184ACF">
        <w:rPr>
          <w:sz w:val="22"/>
        </w:rPr>
        <w:t>Splošni akti inštituta so statut inštituta, pravilniki, poslovniki ter drugi splošni akti, s katerimi se urejajo organizacijska, delovno pravna in druga razmerja na inštitutu, pomembna za njegovo delo in poslovanje.</w:t>
      </w:r>
    </w:p>
    <w:p w14:paraId="5FBDA90F" w14:textId="77777777" w:rsidR="00B70CA9" w:rsidRPr="00184ACF" w:rsidRDefault="00B70CA9" w:rsidP="00B70CA9">
      <w:pPr>
        <w:spacing w:after="0" w:line="260" w:lineRule="exact"/>
        <w:ind w:left="-5" w:right="40"/>
        <w:jc w:val="both"/>
        <w:rPr>
          <w:sz w:val="22"/>
        </w:rPr>
      </w:pPr>
    </w:p>
    <w:p w14:paraId="0A0B8F13" w14:textId="77777777" w:rsidR="00B70CA9" w:rsidRPr="00184ACF" w:rsidRDefault="00B70CA9" w:rsidP="00B70CA9">
      <w:pPr>
        <w:pStyle w:val="Odstavekseznama"/>
        <w:numPr>
          <w:ilvl w:val="0"/>
          <w:numId w:val="28"/>
        </w:numPr>
        <w:spacing w:after="0" w:line="260" w:lineRule="exact"/>
        <w:ind w:right="40"/>
        <w:jc w:val="both"/>
        <w:rPr>
          <w:sz w:val="22"/>
        </w:rPr>
      </w:pPr>
      <w:r w:rsidRPr="00184ACF">
        <w:rPr>
          <w:sz w:val="22"/>
        </w:rPr>
        <w:t>Splošni akti inštituta morajo biti v skladu s Sklepom o ustanovitvi ter tem statutom.</w:t>
      </w:r>
    </w:p>
    <w:p w14:paraId="787C9195" w14:textId="77777777" w:rsidR="00B70CA9" w:rsidRPr="00184ACF" w:rsidRDefault="00B70CA9" w:rsidP="00B70CA9">
      <w:pPr>
        <w:spacing w:after="0" w:line="260" w:lineRule="exact"/>
        <w:rPr>
          <w:sz w:val="22"/>
        </w:rPr>
      </w:pPr>
      <w:r w:rsidRPr="00184ACF">
        <w:rPr>
          <w:sz w:val="22"/>
        </w:rPr>
        <w:t xml:space="preserve"> </w:t>
      </w:r>
    </w:p>
    <w:p w14:paraId="5DE9FE7C"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39. člen </w:t>
      </w:r>
    </w:p>
    <w:p w14:paraId="74D4B08A" w14:textId="77777777" w:rsidR="00B70CA9" w:rsidRPr="00184ACF" w:rsidRDefault="00B70CA9" w:rsidP="00B70CA9">
      <w:pPr>
        <w:spacing w:after="0" w:line="260" w:lineRule="exact"/>
        <w:ind w:left="678" w:right="719"/>
        <w:jc w:val="center"/>
        <w:rPr>
          <w:sz w:val="22"/>
        </w:rPr>
      </w:pPr>
      <w:r w:rsidRPr="00184ACF">
        <w:rPr>
          <w:rFonts w:eastAsia="Arial" w:cs="Arial"/>
          <w:b/>
          <w:sz w:val="22"/>
        </w:rPr>
        <w:t xml:space="preserve">(postopek sprejemanja statuta in splošnih aktov inštituta) </w:t>
      </w:r>
    </w:p>
    <w:p w14:paraId="1E8581A4" w14:textId="77777777" w:rsidR="00B70CA9" w:rsidRPr="00184ACF" w:rsidRDefault="00B70CA9" w:rsidP="00B70CA9">
      <w:pPr>
        <w:spacing w:after="0" w:line="260" w:lineRule="exact"/>
        <w:rPr>
          <w:sz w:val="22"/>
        </w:rPr>
      </w:pPr>
      <w:r w:rsidRPr="00184ACF">
        <w:rPr>
          <w:sz w:val="22"/>
        </w:rPr>
        <w:t xml:space="preserve"> </w:t>
      </w:r>
    </w:p>
    <w:p w14:paraId="02CB2C73" w14:textId="77777777" w:rsidR="00B70CA9" w:rsidRPr="00184ACF" w:rsidRDefault="00B70CA9" w:rsidP="00B70CA9">
      <w:pPr>
        <w:pStyle w:val="Odstavekseznama"/>
        <w:numPr>
          <w:ilvl w:val="0"/>
          <w:numId w:val="29"/>
        </w:numPr>
        <w:spacing w:after="0" w:line="260" w:lineRule="exact"/>
        <w:ind w:right="40"/>
        <w:jc w:val="both"/>
        <w:rPr>
          <w:sz w:val="22"/>
        </w:rPr>
      </w:pPr>
      <w:r w:rsidRPr="00184ACF">
        <w:rPr>
          <w:sz w:val="22"/>
        </w:rPr>
        <w:t xml:space="preserve">Predlogi sprememb in dopolnitev statuta ter predlogi drugih splošnih aktov in njihovih sprememb oziroma dopolnitev, ki jih sprejema svet inštituta, se predložijo pisno svetu inštituta, ki je dolžan predlog obravnavati v roku enega meseca, o njem zavzeti stališče ter obvestiti predlagatelja. </w:t>
      </w:r>
    </w:p>
    <w:p w14:paraId="4774F046" w14:textId="77777777" w:rsidR="00B70CA9" w:rsidRPr="00184ACF" w:rsidRDefault="00B70CA9" w:rsidP="00B70CA9">
      <w:pPr>
        <w:spacing w:after="0" w:line="260" w:lineRule="exact"/>
        <w:jc w:val="both"/>
        <w:rPr>
          <w:sz w:val="22"/>
        </w:rPr>
      </w:pPr>
      <w:r w:rsidRPr="00184ACF">
        <w:rPr>
          <w:sz w:val="22"/>
        </w:rPr>
        <w:t xml:space="preserve"> </w:t>
      </w:r>
    </w:p>
    <w:p w14:paraId="6C32859F" w14:textId="77777777" w:rsidR="00B70CA9" w:rsidRPr="00184ACF" w:rsidRDefault="00B70CA9" w:rsidP="00B70CA9">
      <w:pPr>
        <w:pStyle w:val="Odstavekseznama"/>
        <w:numPr>
          <w:ilvl w:val="0"/>
          <w:numId w:val="29"/>
        </w:numPr>
        <w:spacing w:after="0" w:line="260" w:lineRule="exact"/>
        <w:ind w:right="40"/>
        <w:jc w:val="both"/>
        <w:rPr>
          <w:sz w:val="22"/>
        </w:rPr>
      </w:pPr>
      <w:r w:rsidRPr="00184ACF">
        <w:rPr>
          <w:sz w:val="22"/>
        </w:rPr>
        <w:t xml:space="preserve">Spremembe in dopolnitve statuta in drugih splošnih aktov inštituta se sprejmejo na enak način in po enakem postopku, kot je določeno v statutu za njihov sprejem. </w:t>
      </w:r>
    </w:p>
    <w:p w14:paraId="693D0D96" w14:textId="77777777" w:rsidR="00B70CA9" w:rsidRPr="00184ACF" w:rsidRDefault="00B70CA9" w:rsidP="00B70CA9">
      <w:pPr>
        <w:spacing w:after="0" w:line="260" w:lineRule="exact"/>
        <w:rPr>
          <w:sz w:val="22"/>
        </w:rPr>
      </w:pPr>
      <w:r w:rsidRPr="00184ACF">
        <w:rPr>
          <w:sz w:val="22"/>
        </w:rPr>
        <w:t xml:space="preserve"> </w:t>
      </w:r>
    </w:p>
    <w:p w14:paraId="663F11D3"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40. člen </w:t>
      </w:r>
    </w:p>
    <w:p w14:paraId="1C9BBFCB" w14:textId="77777777" w:rsidR="00B70CA9" w:rsidRPr="00184ACF" w:rsidRDefault="00B70CA9" w:rsidP="00B70CA9">
      <w:pPr>
        <w:spacing w:after="0" w:line="260" w:lineRule="exact"/>
        <w:ind w:left="678" w:right="721"/>
        <w:jc w:val="center"/>
        <w:rPr>
          <w:sz w:val="22"/>
        </w:rPr>
      </w:pPr>
      <w:r w:rsidRPr="00184ACF">
        <w:rPr>
          <w:rFonts w:eastAsia="Arial" w:cs="Arial"/>
          <w:b/>
          <w:sz w:val="22"/>
        </w:rPr>
        <w:t>(objava in veljavnost splošnih aktov)</w:t>
      </w:r>
      <w:r w:rsidRPr="00184ACF">
        <w:rPr>
          <w:sz w:val="22"/>
        </w:rPr>
        <w:t xml:space="preserve"> </w:t>
      </w:r>
    </w:p>
    <w:p w14:paraId="1E19970E" w14:textId="77777777" w:rsidR="00B70CA9" w:rsidRPr="00184ACF" w:rsidRDefault="00B70CA9" w:rsidP="00B70CA9">
      <w:pPr>
        <w:spacing w:after="0" w:line="260" w:lineRule="exact"/>
        <w:rPr>
          <w:sz w:val="22"/>
        </w:rPr>
      </w:pPr>
      <w:r w:rsidRPr="00184ACF">
        <w:rPr>
          <w:sz w:val="22"/>
        </w:rPr>
        <w:t xml:space="preserve"> </w:t>
      </w:r>
    </w:p>
    <w:p w14:paraId="56C4B26D" w14:textId="77777777" w:rsidR="00B70CA9" w:rsidRPr="00184ACF" w:rsidRDefault="00B70CA9" w:rsidP="00B70CA9">
      <w:pPr>
        <w:pStyle w:val="Odstavekseznama"/>
        <w:numPr>
          <w:ilvl w:val="0"/>
          <w:numId w:val="62"/>
        </w:numPr>
        <w:spacing w:after="0" w:line="260" w:lineRule="exact"/>
        <w:ind w:right="40"/>
        <w:jc w:val="both"/>
        <w:rPr>
          <w:sz w:val="22"/>
        </w:rPr>
      </w:pPr>
      <w:r w:rsidRPr="00184ACF">
        <w:rPr>
          <w:sz w:val="22"/>
        </w:rPr>
        <w:t>Statut in splošni akti se objavijo na oglasni deski inštituta in so dostopni vsem delavcem inštituta.</w:t>
      </w:r>
    </w:p>
    <w:p w14:paraId="52FDDE3B" w14:textId="77777777" w:rsidR="00B70CA9" w:rsidRPr="00184ACF" w:rsidRDefault="00B70CA9" w:rsidP="00B70CA9">
      <w:pPr>
        <w:pStyle w:val="Odstavekseznama"/>
        <w:spacing w:after="0" w:line="260" w:lineRule="exact"/>
        <w:ind w:left="355" w:right="40"/>
        <w:jc w:val="both"/>
        <w:rPr>
          <w:sz w:val="22"/>
        </w:rPr>
      </w:pPr>
    </w:p>
    <w:p w14:paraId="70436714" w14:textId="77777777" w:rsidR="00B70CA9" w:rsidRPr="00184ACF" w:rsidRDefault="00B70CA9" w:rsidP="00B70CA9">
      <w:pPr>
        <w:pStyle w:val="Odstavekseznama"/>
        <w:numPr>
          <w:ilvl w:val="0"/>
          <w:numId w:val="62"/>
        </w:numPr>
        <w:spacing w:after="0" w:line="260" w:lineRule="exact"/>
        <w:ind w:right="40"/>
        <w:jc w:val="both"/>
        <w:rPr>
          <w:sz w:val="22"/>
        </w:rPr>
      </w:pPr>
      <w:r w:rsidRPr="00184ACF">
        <w:rPr>
          <w:sz w:val="22"/>
        </w:rPr>
        <w:t>Začetek veljavnosti je določen v splošnem aktu oziroma njegovi spremembi in dopolnitvi.</w:t>
      </w:r>
    </w:p>
    <w:p w14:paraId="64D66ED0" w14:textId="77777777" w:rsidR="00B70CA9" w:rsidRPr="00184ACF" w:rsidRDefault="00B70CA9" w:rsidP="00B70CA9">
      <w:pPr>
        <w:spacing w:after="0" w:line="260" w:lineRule="exact"/>
        <w:ind w:left="-5" w:right="40"/>
        <w:jc w:val="both"/>
        <w:rPr>
          <w:sz w:val="22"/>
        </w:rPr>
      </w:pPr>
    </w:p>
    <w:p w14:paraId="116607D8" w14:textId="77777777" w:rsidR="00B70CA9" w:rsidRPr="00184ACF" w:rsidRDefault="00B70CA9" w:rsidP="00B70CA9">
      <w:pPr>
        <w:pStyle w:val="Odstavekseznama"/>
        <w:numPr>
          <w:ilvl w:val="0"/>
          <w:numId w:val="62"/>
        </w:numPr>
        <w:spacing w:after="0" w:line="260" w:lineRule="exact"/>
        <w:ind w:right="40"/>
        <w:jc w:val="both"/>
        <w:rPr>
          <w:sz w:val="22"/>
        </w:rPr>
      </w:pPr>
      <w:r w:rsidRPr="00184ACF">
        <w:rPr>
          <w:sz w:val="22"/>
        </w:rPr>
        <w:t>Statut in splošni akti inštituta so dostopni vsem delavcem inštituta.</w:t>
      </w:r>
    </w:p>
    <w:p w14:paraId="12479AA0" w14:textId="77777777" w:rsidR="00B70CA9" w:rsidRPr="00184ACF" w:rsidRDefault="00B70CA9" w:rsidP="00B70CA9">
      <w:pPr>
        <w:spacing w:after="0" w:line="260" w:lineRule="exact"/>
        <w:jc w:val="both"/>
        <w:rPr>
          <w:sz w:val="22"/>
        </w:rPr>
      </w:pPr>
      <w:r w:rsidRPr="00184ACF">
        <w:rPr>
          <w:sz w:val="22"/>
        </w:rPr>
        <w:t xml:space="preserve"> </w:t>
      </w:r>
    </w:p>
    <w:p w14:paraId="6003A598" w14:textId="77777777" w:rsidR="00B70CA9" w:rsidRPr="00184ACF" w:rsidRDefault="00B70CA9" w:rsidP="00B70CA9">
      <w:pPr>
        <w:spacing w:after="0" w:line="260" w:lineRule="exact"/>
        <w:rPr>
          <w:sz w:val="22"/>
        </w:rPr>
      </w:pPr>
      <w:r w:rsidRPr="00184ACF">
        <w:rPr>
          <w:sz w:val="22"/>
        </w:rPr>
        <w:t xml:space="preserve"> </w:t>
      </w:r>
    </w:p>
    <w:p w14:paraId="06F49E46" w14:textId="77777777" w:rsidR="00B70CA9" w:rsidRPr="00184ACF" w:rsidRDefault="00B70CA9" w:rsidP="00B70CA9">
      <w:pPr>
        <w:pStyle w:val="Naslov1"/>
        <w:rPr>
          <w:sz w:val="22"/>
          <w:szCs w:val="22"/>
        </w:rPr>
      </w:pPr>
      <w:r w:rsidRPr="00184ACF">
        <w:rPr>
          <w:rFonts w:ascii="Calibri" w:eastAsia="Calibri" w:hAnsi="Calibri" w:cs="Calibri"/>
          <w:sz w:val="22"/>
          <w:szCs w:val="22"/>
        </w:rPr>
        <w:tab/>
      </w:r>
      <w:r w:rsidRPr="00184ACF">
        <w:rPr>
          <w:sz w:val="22"/>
          <w:szCs w:val="22"/>
        </w:rPr>
        <w:t xml:space="preserve">XI. </w:t>
      </w:r>
      <w:r w:rsidRPr="00184ACF">
        <w:rPr>
          <w:sz w:val="22"/>
          <w:szCs w:val="22"/>
        </w:rPr>
        <w:tab/>
        <w:t xml:space="preserve">PREHODNE IN KONČNE DOLOČBE </w:t>
      </w:r>
    </w:p>
    <w:p w14:paraId="7168A60A" w14:textId="77777777" w:rsidR="00B70CA9" w:rsidRPr="00184ACF" w:rsidRDefault="00B70CA9" w:rsidP="00B70CA9">
      <w:pPr>
        <w:spacing w:after="0" w:line="260" w:lineRule="exact"/>
        <w:rPr>
          <w:sz w:val="22"/>
        </w:rPr>
      </w:pPr>
      <w:r w:rsidRPr="00184ACF">
        <w:rPr>
          <w:rFonts w:eastAsia="Arial" w:cs="Arial"/>
          <w:b/>
          <w:sz w:val="22"/>
        </w:rPr>
        <w:t xml:space="preserve"> </w:t>
      </w:r>
    </w:p>
    <w:p w14:paraId="56B6B9D4"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41. člen </w:t>
      </w:r>
    </w:p>
    <w:p w14:paraId="3B03DEF2" w14:textId="77777777" w:rsidR="00B70CA9" w:rsidRPr="00184ACF" w:rsidRDefault="00B70CA9" w:rsidP="00B70CA9">
      <w:pPr>
        <w:spacing w:after="0" w:line="260" w:lineRule="exact"/>
        <w:ind w:left="678" w:right="720"/>
        <w:jc w:val="center"/>
        <w:rPr>
          <w:rFonts w:eastAsia="Arial" w:cs="Arial"/>
          <w:b/>
          <w:sz w:val="22"/>
        </w:rPr>
      </w:pPr>
      <w:r w:rsidRPr="00184ACF">
        <w:rPr>
          <w:rFonts w:eastAsia="Arial" w:cs="Arial"/>
          <w:b/>
          <w:sz w:val="22"/>
        </w:rPr>
        <w:t xml:space="preserve">(tekoči mandati organov inštituta </w:t>
      </w:r>
    </w:p>
    <w:p w14:paraId="1E8CB718" w14:textId="77777777" w:rsidR="00B70CA9" w:rsidRPr="00184ACF" w:rsidRDefault="00B70CA9" w:rsidP="00B70CA9">
      <w:pPr>
        <w:spacing w:after="0" w:line="260" w:lineRule="exact"/>
        <w:ind w:left="678" w:right="720"/>
        <w:jc w:val="center"/>
        <w:rPr>
          <w:rFonts w:eastAsia="Arial" w:cs="Arial"/>
          <w:b/>
          <w:sz w:val="22"/>
        </w:rPr>
      </w:pPr>
      <w:r w:rsidRPr="00184ACF">
        <w:rPr>
          <w:rFonts w:eastAsia="Arial" w:cs="Arial"/>
          <w:b/>
          <w:sz w:val="22"/>
        </w:rPr>
        <w:t xml:space="preserve">in imenovanje novih organov inštituta) </w:t>
      </w:r>
    </w:p>
    <w:p w14:paraId="1758CAA5" w14:textId="77777777" w:rsidR="00B70CA9" w:rsidRPr="00184ACF" w:rsidRDefault="00B70CA9" w:rsidP="00B70CA9">
      <w:pPr>
        <w:spacing w:after="0" w:line="260" w:lineRule="exact"/>
        <w:rPr>
          <w:sz w:val="22"/>
        </w:rPr>
      </w:pPr>
      <w:r w:rsidRPr="00184ACF">
        <w:rPr>
          <w:rFonts w:eastAsia="Arial" w:cs="Arial"/>
          <w:b/>
          <w:sz w:val="22"/>
        </w:rPr>
        <w:t xml:space="preserve"> </w:t>
      </w:r>
    </w:p>
    <w:p w14:paraId="4462D4E3" w14:textId="62C6A5D8" w:rsidR="00B70CA9" w:rsidRPr="00184ACF" w:rsidRDefault="000704DC" w:rsidP="002B39BC">
      <w:pPr>
        <w:spacing w:after="0" w:line="260" w:lineRule="exact"/>
        <w:rPr>
          <w:sz w:val="22"/>
        </w:rPr>
      </w:pPr>
      <w:r w:rsidRPr="00184ACF">
        <w:rPr>
          <w:sz w:val="22"/>
        </w:rPr>
        <w:t xml:space="preserve">(1)  </w:t>
      </w:r>
      <w:r w:rsidR="00B70CA9" w:rsidRPr="00184ACF">
        <w:rPr>
          <w:sz w:val="22"/>
        </w:rPr>
        <w:t xml:space="preserve">Člani novega sveta inštituta in člani strokovnega sveta so imenovani oziroma izvoljeni v roku iz 24. člena Sklepa o ustanovitvi. </w:t>
      </w:r>
    </w:p>
    <w:p w14:paraId="1E8DE41B" w14:textId="77777777" w:rsidR="00B70CA9" w:rsidRPr="00184ACF" w:rsidRDefault="00B70CA9" w:rsidP="00B70CA9">
      <w:pPr>
        <w:pStyle w:val="Odstavekseznama"/>
        <w:spacing w:after="0" w:line="260" w:lineRule="exact"/>
        <w:jc w:val="both"/>
        <w:rPr>
          <w:sz w:val="22"/>
        </w:rPr>
      </w:pPr>
    </w:p>
    <w:p w14:paraId="447498E7" w14:textId="6240E1DA" w:rsidR="00B70CA9" w:rsidRPr="00184ACF" w:rsidRDefault="000704DC" w:rsidP="002B39BC">
      <w:pPr>
        <w:spacing w:after="0" w:line="260" w:lineRule="exact"/>
        <w:ind w:right="40"/>
        <w:jc w:val="both"/>
        <w:rPr>
          <w:sz w:val="22"/>
        </w:rPr>
      </w:pPr>
      <w:r w:rsidRPr="00184ACF">
        <w:rPr>
          <w:sz w:val="22"/>
        </w:rPr>
        <w:t xml:space="preserve">(2)  </w:t>
      </w:r>
      <w:r w:rsidR="00B70CA9" w:rsidRPr="00184ACF">
        <w:rPr>
          <w:sz w:val="22"/>
        </w:rPr>
        <w:t xml:space="preserve">Mandat članov upravnega odbora in strokovnega sveta preneha s konstituiranjem novega sveta inštituta in strokovnega sveta, v katerega so imenovani člani v skladu s Sklepom o ustanovitvi in tem statutom.  </w:t>
      </w:r>
    </w:p>
    <w:p w14:paraId="481ABF7E" w14:textId="77777777" w:rsidR="00B70CA9" w:rsidRPr="00184ACF" w:rsidRDefault="00B70CA9" w:rsidP="00B70CA9">
      <w:pPr>
        <w:spacing w:after="0" w:line="260" w:lineRule="exact"/>
        <w:rPr>
          <w:sz w:val="22"/>
        </w:rPr>
      </w:pPr>
      <w:r w:rsidRPr="00184ACF">
        <w:rPr>
          <w:rFonts w:eastAsia="Arial" w:cs="Arial"/>
          <w:b/>
          <w:sz w:val="22"/>
        </w:rPr>
        <w:t xml:space="preserve"> </w:t>
      </w:r>
      <w:r w:rsidRPr="00184ACF">
        <w:rPr>
          <w:rFonts w:eastAsia="Arial" w:cs="Arial"/>
          <w:b/>
          <w:sz w:val="22"/>
        </w:rPr>
        <w:tab/>
        <w:t xml:space="preserve">  </w:t>
      </w:r>
    </w:p>
    <w:p w14:paraId="45311BFD"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42. člen </w:t>
      </w:r>
    </w:p>
    <w:p w14:paraId="080BA33D" w14:textId="77777777" w:rsidR="00B70CA9" w:rsidRPr="00184ACF" w:rsidRDefault="00B70CA9" w:rsidP="00B70CA9">
      <w:pPr>
        <w:spacing w:after="0" w:line="260" w:lineRule="exact"/>
        <w:ind w:left="678" w:right="718"/>
        <w:jc w:val="center"/>
        <w:rPr>
          <w:sz w:val="22"/>
        </w:rPr>
      </w:pPr>
      <w:r w:rsidRPr="00184ACF">
        <w:rPr>
          <w:rFonts w:eastAsia="Arial" w:cs="Arial"/>
          <w:b/>
          <w:sz w:val="22"/>
        </w:rPr>
        <w:t xml:space="preserve">(uporaba in uskladitev splošnih aktov) </w:t>
      </w:r>
    </w:p>
    <w:p w14:paraId="418204F8" w14:textId="77777777" w:rsidR="00B70CA9" w:rsidRPr="00184ACF" w:rsidRDefault="00B70CA9" w:rsidP="00B70CA9">
      <w:pPr>
        <w:spacing w:after="0" w:line="260" w:lineRule="exact"/>
        <w:ind w:left="11"/>
        <w:jc w:val="center"/>
        <w:rPr>
          <w:sz w:val="22"/>
        </w:rPr>
      </w:pPr>
      <w:r w:rsidRPr="00184ACF">
        <w:rPr>
          <w:rFonts w:eastAsia="Arial" w:cs="Arial"/>
          <w:b/>
          <w:sz w:val="22"/>
        </w:rPr>
        <w:t xml:space="preserve"> </w:t>
      </w:r>
    </w:p>
    <w:p w14:paraId="34058592" w14:textId="77777777" w:rsidR="00B70CA9" w:rsidRPr="00184ACF" w:rsidRDefault="00B70CA9" w:rsidP="00B70CA9">
      <w:pPr>
        <w:pStyle w:val="Odstavekseznama"/>
        <w:numPr>
          <w:ilvl w:val="0"/>
          <w:numId w:val="31"/>
        </w:numPr>
        <w:spacing w:after="0" w:line="260" w:lineRule="exact"/>
        <w:ind w:right="40"/>
        <w:jc w:val="both"/>
        <w:rPr>
          <w:sz w:val="22"/>
        </w:rPr>
      </w:pPr>
      <w:r w:rsidRPr="00184ACF">
        <w:rPr>
          <w:sz w:val="22"/>
        </w:rPr>
        <w:t xml:space="preserve">Splošni akti inštituta se uskladijo z določbami tega statuta v šestih mesecih od uveljavitve tega statuta. </w:t>
      </w:r>
    </w:p>
    <w:p w14:paraId="52E205F5" w14:textId="77777777" w:rsidR="00B70CA9" w:rsidRPr="00184ACF" w:rsidRDefault="00B70CA9" w:rsidP="00B70CA9">
      <w:pPr>
        <w:spacing w:after="0" w:line="260" w:lineRule="exact"/>
        <w:jc w:val="both"/>
        <w:rPr>
          <w:sz w:val="22"/>
        </w:rPr>
      </w:pPr>
      <w:r w:rsidRPr="00184ACF">
        <w:rPr>
          <w:sz w:val="22"/>
        </w:rPr>
        <w:t xml:space="preserve"> </w:t>
      </w:r>
    </w:p>
    <w:p w14:paraId="440B72A0" w14:textId="77777777" w:rsidR="00B70CA9" w:rsidRPr="00184ACF" w:rsidRDefault="00B70CA9" w:rsidP="00B70CA9">
      <w:pPr>
        <w:pStyle w:val="Odstavekseznama"/>
        <w:numPr>
          <w:ilvl w:val="0"/>
          <w:numId w:val="31"/>
        </w:numPr>
        <w:spacing w:after="0" w:line="260" w:lineRule="exact"/>
        <w:ind w:right="40"/>
        <w:jc w:val="both"/>
        <w:rPr>
          <w:sz w:val="22"/>
        </w:rPr>
      </w:pPr>
      <w:r w:rsidRPr="00184ACF">
        <w:rPr>
          <w:sz w:val="22"/>
        </w:rPr>
        <w:t xml:space="preserve">Do uskladitve splošnih aktov inštituta s tem statutom in Sklepom o ustanovitvi se smiselno uporabljajo splošni akti, ki so se uporabljali do sprejema tega statuta, če niso v nasprotju s tem statutom in Sklepom o ustanovitvi. </w:t>
      </w:r>
    </w:p>
    <w:p w14:paraId="0639502D" w14:textId="77777777" w:rsidR="00B70CA9" w:rsidRPr="00184ACF" w:rsidRDefault="00B70CA9" w:rsidP="00B70CA9">
      <w:pPr>
        <w:spacing w:after="0" w:line="260" w:lineRule="exact"/>
        <w:rPr>
          <w:sz w:val="22"/>
        </w:rPr>
      </w:pPr>
    </w:p>
    <w:p w14:paraId="5FC57EF9" w14:textId="77777777" w:rsidR="00B70CA9" w:rsidRPr="00184ACF" w:rsidRDefault="00B70CA9" w:rsidP="00B70CA9">
      <w:pPr>
        <w:spacing w:after="0" w:line="260" w:lineRule="exact"/>
        <w:ind w:left="1037" w:right="715"/>
        <w:jc w:val="center"/>
        <w:rPr>
          <w:sz w:val="22"/>
        </w:rPr>
      </w:pPr>
      <w:r w:rsidRPr="00184ACF">
        <w:rPr>
          <w:rFonts w:eastAsia="Arial" w:cs="Arial"/>
          <w:b/>
          <w:sz w:val="22"/>
        </w:rPr>
        <w:t xml:space="preserve">43. člen </w:t>
      </w:r>
    </w:p>
    <w:p w14:paraId="36A5123D" w14:textId="77777777" w:rsidR="00B70CA9" w:rsidRPr="00184ACF" w:rsidRDefault="00B70CA9" w:rsidP="00B70CA9">
      <w:pPr>
        <w:spacing w:after="0" w:line="260" w:lineRule="exact"/>
        <w:ind w:left="678" w:right="718"/>
        <w:jc w:val="center"/>
        <w:rPr>
          <w:sz w:val="22"/>
        </w:rPr>
      </w:pPr>
      <w:r w:rsidRPr="00184ACF">
        <w:rPr>
          <w:rFonts w:eastAsia="Arial" w:cs="Arial"/>
          <w:b/>
          <w:sz w:val="22"/>
        </w:rPr>
        <w:t>(prenehanje veljavnosti statuta)</w:t>
      </w:r>
      <w:r w:rsidRPr="00184ACF">
        <w:rPr>
          <w:sz w:val="22"/>
        </w:rPr>
        <w:t xml:space="preserve"> </w:t>
      </w:r>
    </w:p>
    <w:p w14:paraId="75B98AB2" w14:textId="77777777" w:rsidR="00B70CA9" w:rsidRPr="00184ACF" w:rsidRDefault="00B70CA9" w:rsidP="00B70CA9">
      <w:pPr>
        <w:spacing w:after="0" w:line="260" w:lineRule="exact"/>
        <w:rPr>
          <w:sz w:val="22"/>
        </w:rPr>
      </w:pPr>
      <w:r w:rsidRPr="00184ACF">
        <w:rPr>
          <w:sz w:val="22"/>
        </w:rPr>
        <w:t xml:space="preserve"> </w:t>
      </w:r>
    </w:p>
    <w:p w14:paraId="6A0AB504" w14:textId="77777777" w:rsidR="00B70CA9" w:rsidRPr="00184ACF" w:rsidRDefault="00B70CA9" w:rsidP="00B70CA9">
      <w:pPr>
        <w:spacing w:after="0" w:line="260" w:lineRule="exact"/>
        <w:ind w:left="-5"/>
        <w:jc w:val="both"/>
        <w:rPr>
          <w:sz w:val="22"/>
        </w:rPr>
      </w:pPr>
      <w:r w:rsidRPr="00184ACF">
        <w:rPr>
          <w:sz w:val="22"/>
        </w:rPr>
        <w:t xml:space="preserve">Z dnem začetka veljavnosti tega statuta preneha veljati Statut Inštituta Republike Slovenije za socialno varstvo z dne 26. 3. 2014, s spremembo statuta z dne 1. 12. 2014 ter spremembami in dopolnitvami statuta z dne 24. 11. 2021. </w:t>
      </w:r>
    </w:p>
    <w:p w14:paraId="37CF3917" w14:textId="77777777" w:rsidR="00B70CA9" w:rsidRPr="00184ACF" w:rsidRDefault="00B70CA9" w:rsidP="00B70CA9">
      <w:pPr>
        <w:spacing w:after="0" w:line="260" w:lineRule="exact"/>
        <w:rPr>
          <w:sz w:val="22"/>
        </w:rPr>
      </w:pPr>
    </w:p>
    <w:p w14:paraId="23CDEAA5" w14:textId="77777777" w:rsidR="00B70CA9" w:rsidRPr="00184ACF" w:rsidRDefault="00B70CA9" w:rsidP="00B70CA9">
      <w:pPr>
        <w:pStyle w:val="Odstavekseznama"/>
        <w:numPr>
          <w:ilvl w:val="0"/>
          <w:numId w:val="55"/>
        </w:numPr>
        <w:spacing w:after="0" w:line="260" w:lineRule="exact"/>
        <w:ind w:right="715"/>
        <w:jc w:val="center"/>
        <w:rPr>
          <w:sz w:val="22"/>
        </w:rPr>
      </w:pPr>
      <w:r w:rsidRPr="00184ACF">
        <w:rPr>
          <w:rFonts w:eastAsia="Arial" w:cs="Arial"/>
          <w:b/>
          <w:sz w:val="22"/>
        </w:rPr>
        <w:t xml:space="preserve">člen </w:t>
      </w:r>
    </w:p>
    <w:p w14:paraId="2DAF73C4" w14:textId="77777777" w:rsidR="00B70CA9" w:rsidRPr="00184ACF" w:rsidRDefault="00B70CA9" w:rsidP="00B70CA9">
      <w:pPr>
        <w:spacing w:after="0" w:line="260" w:lineRule="exact"/>
        <w:jc w:val="center"/>
        <w:rPr>
          <w:b/>
          <w:bCs/>
          <w:sz w:val="22"/>
        </w:rPr>
      </w:pPr>
      <w:r w:rsidRPr="00184ACF">
        <w:rPr>
          <w:b/>
          <w:bCs/>
          <w:sz w:val="22"/>
        </w:rPr>
        <w:t>(začetek veljavnosti)</w:t>
      </w:r>
    </w:p>
    <w:p w14:paraId="3EF8E60B" w14:textId="77777777" w:rsidR="00B70CA9" w:rsidRPr="00184ACF" w:rsidRDefault="00B70CA9" w:rsidP="00B70CA9">
      <w:pPr>
        <w:spacing w:after="0" w:line="260" w:lineRule="exact"/>
        <w:rPr>
          <w:sz w:val="22"/>
        </w:rPr>
      </w:pPr>
    </w:p>
    <w:p w14:paraId="6D9E048B" w14:textId="77777777" w:rsidR="00B70CA9" w:rsidRPr="00184ACF" w:rsidRDefault="00B70CA9" w:rsidP="00B70CA9">
      <w:pPr>
        <w:spacing w:after="0" w:line="260" w:lineRule="exact"/>
        <w:ind w:left="-5" w:right="40"/>
        <w:jc w:val="both"/>
        <w:rPr>
          <w:sz w:val="22"/>
        </w:rPr>
      </w:pPr>
      <w:r w:rsidRPr="00184ACF">
        <w:rPr>
          <w:sz w:val="22"/>
        </w:rPr>
        <w:t xml:space="preserve">Ta statut začne veljati naslednji dan po objavi na oglasni deski inštituta, potem ko ga je sprejel upravni odbor Inštituta Republike Slovenije za socialno varstvo in k njemu podal soglasje ustanovitelj. </w:t>
      </w:r>
    </w:p>
    <w:p w14:paraId="62212C73" w14:textId="77777777" w:rsidR="00B70CA9" w:rsidRPr="00184ACF" w:rsidRDefault="00B70CA9" w:rsidP="00B70CA9">
      <w:pPr>
        <w:spacing w:after="0" w:line="260" w:lineRule="exact"/>
        <w:jc w:val="both"/>
        <w:rPr>
          <w:sz w:val="22"/>
        </w:rPr>
      </w:pPr>
    </w:p>
    <w:p w14:paraId="12533670" w14:textId="66A0B6B1" w:rsidR="00B70CA9" w:rsidRPr="00184ACF" w:rsidRDefault="00B70CA9" w:rsidP="00E91672">
      <w:pPr>
        <w:spacing w:after="0" w:line="260" w:lineRule="exact"/>
        <w:rPr>
          <w:sz w:val="22"/>
        </w:rPr>
      </w:pPr>
      <w:r w:rsidRPr="00184ACF">
        <w:rPr>
          <w:sz w:val="22"/>
        </w:rPr>
        <w:t xml:space="preserve">                                                                                 Predsednik Upravnega odbora </w:t>
      </w:r>
    </w:p>
    <w:p w14:paraId="1D5C2422" w14:textId="77777777" w:rsidR="00B70CA9" w:rsidRPr="00184ACF" w:rsidRDefault="00B70CA9" w:rsidP="00B70CA9">
      <w:pPr>
        <w:spacing w:after="0" w:line="260" w:lineRule="exact"/>
        <w:ind w:right="50"/>
        <w:jc w:val="right"/>
        <w:rPr>
          <w:sz w:val="22"/>
        </w:rPr>
      </w:pPr>
      <w:r w:rsidRPr="00184ACF">
        <w:rPr>
          <w:sz w:val="22"/>
        </w:rPr>
        <w:t>Inštituta Republike Slovenije za socialno varstvo</w:t>
      </w:r>
    </w:p>
    <w:p w14:paraId="72E2DDBA" w14:textId="6BE6BC0B" w:rsidR="00B70CA9" w:rsidRPr="00184ACF" w:rsidRDefault="00B70CA9" w:rsidP="00B70CA9">
      <w:pPr>
        <w:spacing w:after="0" w:line="260" w:lineRule="exact"/>
        <w:ind w:right="50"/>
        <w:jc w:val="center"/>
        <w:rPr>
          <w:sz w:val="22"/>
        </w:rPr>
      </w:pPr>
      <w:r w:rsidRPr="00184ACF">
        <w:rPr>
          <w:sz w:val="22"/>
        </w:rPr>
        <w:t xml:space="preserve">                                                                                     mag. Vladimir Pegan </w:t>
      </w:r>
    </w:p>
    <w:p w14:paraId="04611D50" w14:textId="77777777" w:rsidR="00B70CA9" w:rsidRPr="00184ACF" w:rsidRDefault="00B70CA9" w:rsidP="00B70CA9">
      <w:pPr>
        <w:spacing w:after="0" w:line="260" w:lineRule="exact"/>
        <w:rPr>
          <w:sz w:val="22"/>
        </w:rPr>
      </w:pPr>
      <w:r w:rsidRPr="00184ACF">
        <w:rPr>
          <w:sz w:val="22"/>
        </w:rPr>
        <w:t xml:space="preserve"> </w:t>
      </w:r>
    </w:p>
    <w:p w14:paraId="72ECC41C" w14:textId="7556D7B7" w:rsidR="007F5F3F" w:rsidRDefault="007F5F3F" w:rsidP="007F5F3F">
      <w:pPr>
        <w:spacing w:after="0" w:line="260" w:lineRule="exact"/>
        <w:rPr>
          <w:sz w:val="22"/>
        </w:rPr>
      </w:pPr>
    </w:p>
    <w:p w14:paraId="41F02797" w14:textId="77777777" w:rsidR="007F5F3F" w:rsidRDefault="007F5F3F" w:rsidP="007F5F3F">
      <w:pPr>
        <w:spacing w:after="0" w:line="260" w:lineRule="exact"/>
        <w:rPr>
          <w:sz w:val="22"/>
        </w:rPr>
      </w:pPr>
    </w:p>
    <w:p w14:paraId="5A881F0F" w14:textId="2A6F13C8" w:rsidR="00E91672" w:rsidRDefault="00E91672" w:rsidP="007F5F3F">
      <w:pPr>
        <w:spacing w:after="0" w:line="260" w:lineRule="exact"/>
        <w:rPr>
          <w:sz w:val="22"/>
        </w:rPr>
      </w:pPr>
    </w:p>
    <w:p w14:paraId="665A4305" w14:textId="77777777" w:rsidR="00E91672" w:rsidRDefault="00E91672" w:rsidP="007F5F3F">
      <w:pPr>
        <w:spacing w:after="0" w:line="260" w:lineRule="exact"/>
        <w:rPr>
          <w:sz w:val="22"/>
        </w:rPr>
      </w:pPr>
    </w:p>
    <w:p w14:paraId="02B491C4" w14:textId="0741CC3D" w:rsidR="00B70CA9" w:rsidRPr="00184ACF" w:rsidRDefault="00B70CA9" w:rsidP="007F5F3F">
      <w:pPr>
        <w:spacing w:after="0" w:line="260" w:lineRule="exact"/>
        <w:rPr>
          <w:sz w:val="22"/>
        </w:rPr>
      </w:pPr>
      <w:r w:rsidRPr="00AC46FA">
        <w:rPr>
          <w:sz w:val="22"/>
        </w:rPr>
        <w:t xml:space="preserve">Številka: PA- </w:t>
      </w:r>
      <w:r w:rsidR="00E91672" w:rsidRPr="00AC46FA">
        <w:rPr>
          <w:sz w:val="22"/>
        </w:rPr>
        <w:t xml:space="preserve">21 </w:t>
      </w:r>
      <w:r w:rsidRPr="00AC46FA">
        <w:rPr>
          <w:sz w:val="22"/>
        </w:rPr>
        <w:t>/2024</w:t>
      </w:r>
      <w:r w:rsidRPr="00184ACF">
        <w:rPr>
          <w:sz w:val="22"/>
        </w:rPr>
        <w:t xml:space="preserve"> </w:t>
      </w:r>
    </w:p>
    <w:p w14:paraId="21CDF08C" w14:textId="1694438B" w:rsidR="00B70CA9" w:rsidRPr="00184ACF" w:rsidRDefault="00B70CA9" w:rsidP="007F5F3F">
      <w:pPr>
        <w:spacing w:after="0" w:line="260" w:lineRule="exact"/>
        <w:ind w:left="-5" w:right="40"/>
        <w:rPr>
          <w:rFonts w:eastAsia="Times New Roman" w:cs="Arial"/>
          <w:iCs/>
          <w:sz w:val="22"/>
          <w:lang w:eastAsia="sl-SI"/>
        </w:rPr>
      </w:pPr>
      <w:r w:rsidRPr="00184ACF">
        <w:rPr>
          <w:sz w:val="22"/>
        </w:rPr>
        <w:t xml:space="preserve">Ljubljana, dne </w:t>
      </w:r>
      <w:r w:rsidR="00096D8E">
        <w:rPr>
          <w:sz w:val="22"/>
        </w:rPr>
        <w:t>5. 11.</w:t>
      </w:r>
      <w:r w:rsidRPr="00184ACF">
        <w:rPr>
          <w:sz w:val="22"/>
        </w:rPr>
        <w:t xml:space="preserve"> 2024            </w:t>
      </w:r>
    </w:p>
    <w:sectPr w:rsidR="00B70CA9" w:rsidRPr="00184ACF" w:rsidSect="00EF3670">
      <w:footerReference w:type="default" r:id="rId8"/>
      <w:headerReference w:type="first" r:id="rId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9B0AF" w14:textId="77777777" w:rsidR="001471F3" w:rsidRDefault="001471F3" w:rsidP="00BD6A1D">
      <w:pPr>
        <w:spacing w:after="0" w:line="240" w:lineRule="auto"/>
      </w:pPr>
      <w:r>
        <w:separator/>
      </w:r>
    </w:p>
  </w:endnote>
  <w:endnote w:type="continuationSeparator" w:id="0">
    <w:p w14:paraId="4B07B67D" w14:textId="77777777" w:rsidR="001471F3" w:rsidRDefault="001471F3"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844358"/>
      <w:docPartObj>
        <w:docPartGallery w:val="Page Numbers (Bottom of Page)"/>
        <w:docPartUnique/>
      </w:docPartObj>
    </w:sdtPr>
    <w:sdtEndPr/>
    <w:sdtContent>
      <w:p w14:paraId="0E739B2D" w14:textId="3AD4A0C6" w:rsidR="00184ACF" w:rsidRDefault="00184ACF">
        <w:pPr>
          <w:pStyle w:val="Noga"/>
          <w:jc w:val="center"/>
        </w:pPr>
        <w:r>
          <w:fldChar w:fldCharType="begin"/>
        </w:r>
        <w:r>
          <w:instrText>PAGE   \* MERGEFORMAT</w:instrText>
        </w:r>
        <w:r>
          <w:fldChar w:fldCharType="separate"/>
        </w:r>
        <w:r>
          <w:t>2</w:t>
        </w:r>
        <w:r>
          <w:fldChar w:fldCharType="end"/>
        </w:r>
      </w:p>
    </w:sdtContent>
  </w:sdt>
  <w:p w14:paraId="36423EA1" w14:textId="77777777" w:rsidR="0067610E" w:rsidRDefault="006761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B3972" w14:textId="77777777" w:rsidR="001471F3" w:rsidRDefault="001471F3" w:rsidP="00BD6A1D">
      <w:pPr>
        <w:spacing w:after="0" w:line="240" w:lineRule="auto"/>
      </w:pPr>
      <w:r>
        <w:separator/>
      </w:r>
    </w:p>
  </w:footnote>
  <w:footnote w:type="continuationSeparator" w:id="0">
    <w:p w14:paraId="1F35D154" w14:textId="77777777" w:rsidR="001471F3" w:rsidRDefault="001471F3"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491B" w14:textId="008AFD02" w:rsidR="0067610E" w:rsidRDefault="0067610E" w:rsidP="00BD6A1D">
    <w:pPr>
      <w:pStyle w:val="Glava"/>
      <w:tabs>
        <w:tab w:val="left" w:pos="5112"/>
      </w:tabs>
      <w:spacing w:line="240" w:lineRule="exact"/>
      <w:ind w:left="5103"/>
      <w:rPr>
        <w:rFonts w:cs="Arial"/>
        <w:sz w:val="16"/>
        <w:szCs w:val="16"/>
      </w:rPr>
    </w:pPr>
  </w:p>
  <w:p w14:paraId="50888934" w14:textId="77777777" w:rsidR="0087764E" w:rsidRDefault="0087764E" w:rsidP="00BD6A1D">
    <w:pPr>
      <w:pStyle w:val="Glava"/>
      <w:tabs>
        <w:tab w:val="left" w:pos="5112"/>
      </w:tabs>
      <w:spacing w:line="240" w:lineRule="exact"/>
      <w:ind w:left="5103"/>
      <w:rPr>
        <w:rFonts w:cs="Arial"/>
        <w:sz w:val="16"/>
        <w:szCs w:val="16"/>
      </w:rPr>
    </w:pPr>
  </w:p>
  <w:p w14:paraId="433BE6E1" w14:textId="413CB252" w:rsidR="0087764E" w:rsidRPr="00BD6A1D" w:rsidRDefault="0087764E" w:rsidP="00BD6A1D">
    <w:pPr>
      <w:pStyle w:val="Glava"/>
      <w:tabs>
        <w:tab w:val="left" w:pos="5112"/>
      </w:tabs>
      <w:spacing w:line="240" w:lineRule="exact"/>
      <w:ind w:left="5103"/>
      <w:rPr>
        <w:rFonts w:cs="Arial"/>
        <w:sz w:val="16"/>
        <w:szCs w:val="16"/>
      </w:rPr>
    </w:pPr>
  </w:p>
  <w:p w14:paraId="13A28CE5" w14:textId="77777777" w:rsidR="0067610E" w:rsidRDefault="0067610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7498"/>
    <w:multiLevelType w:val="hybridMultilevel"/>
    <w:tmpl w:val="582638B0"/>
    <w:lvl w:ilvl="0" w:tplc="C6CE6A74">
      <w:start w:val="44"/>
      <w:numFmt w:val="decimal"/>
      <w:lvlText w:val="%1."/>
      <w:lvlJc w:val="left"/>
      <w:pPr>
        <w:ind w:left="1397" w:hanging="360"/>
      </w:pPr>
      <w:rPr>
        <w:rFonts w:eastAsia="Arial" w:cs="Arial" w:hint="default"/>
        <w:b/>
      </w:rPr>
    </w:lvl>
    <w:lvl w:ilvl="1" w:tplc="04240019" w:tentative="1">
      <w:start w:val="1"/>
      <w:numFmt w:val="lowerLetter"/>
      <w:lvlText w:val="%2."/>
      <w:lvlJc w:val="left"/>
      <w:pPr>
        <w:ind w:left="2117" w:hanging="360"/>
      </w:pPr>
    </w:lvl>
    <w:lvl w:ilvl="2" w:tplc="0424001B" w:tentative="1">
      <w:start w:val="1"/>
      <w:numFmt w:val="lowerRoman"/>
      <w:lvlText w:val="%3."/>
      <w:lvlJc w:val="right"/>
      <w:pPr>
        <w:ind w:left="2837" w:hanging="180"/>
      </w:pPr>
    </w:lvl>
    <w:lvl w:ilvl="3" w:tplc="0424000F" w:tentative="1">
      <w:start w:val="1"/>
      <w:numFmt w:val="decimal"/>
      <w:lvlText w:val="%4."/>
      <w:lvlJc w:val="left"/>
      <w:pPr>
        <w:ind w:left="3557" w:hanging="360"/>
      </w:pPr>
    </w:lvl>
    <w:lvl w:ilvl="4" w:tplc="04240019" w:tentative="1">
      <w:start w:val="1"/>
      <w:numFmt w:val="lowerLetter"/>
      <w:lvlText w:val="%5."/>
      <w:lvlJc w:val="left"/>
      <w:pPr>
        <w:ind w:left="4277" w:hanging="360"/>
      </w:pPr>
    </w:lvl>
    <w:lvl w:ilvl="5" w:tplc="0424001B" w:tentative="1">
      <w:start w:val="1"/>
      <w:numFmt w:val="lowerRoman"/>
      <w:lvlText w:val="%6."/>
      <w:lvlJc w:val="right"/>
      <w:pPr>
        <w:ind w:left="4997" w:hanging="180"/>
      </w:pPr>
    </w:lvl>
    <w:lvl w:ilvl="6" w:tplc="0424000F" w:tentative="1">
      <w:start w:val="1"/>
      <w:numFmt w:val="decimal"/>
      <w:lvlText w:val="%7."/>
      <w:lvlJc w:val="left"/>
      <w:pPr>
        <w:ind w:left="5717" w:hanging="360"/>
      </w:pPr>
    </w:lvl>
    <w:lvl w:ilvl="7" w:tplc="04240019" w:tentative="1">
      <w:start w:val="1"/>
      <w:numFmt w:val="lowerLetter"/>
      <w:lvlText w:val="%8."/>
      <w:lvlJc w:val="left"/>
      <w:pPr>
        <w:ind w:left="6437" w:hanging="360"/>
      </w:pPr>
    </w:lvl>
    <w:lvl w:ilvl="8" w:tplc="0424001B" w:tentative="1">
      <w:start w:val="1"/>
      <w:numFmt w:val="lowerRoman"/>
      <w:lvlText w:val="%9."/>
      <w:lvlJc w:val="right"/>
      <w:pPr>
        <w:ind w:left="7157" w:hanging="180"/>
      </w:pPr>
    </w:lvl>
  </w:abstractNum>
  <w:abstractNum w:abstractNumId="1" w15:restartNumberingAfterBreak="0">
    <w:nsid w:val="026511AF"/>
    <w:multiLevelType w:val="hybridMultilevel"/>
    <w:tmpl w:val="441E9E36"/>
    <w:lvl w:ilvl="0" w:tplc="010226D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454635"/>
    <w:multiLevelType w:val="hybridMultilevel"/>
    <w:tmpl w:val="A74A7274"/>
    <w:lvl w:ilvl="0" w:tplc="FFFFFFFF">
      <w:start w:val="1"/>
      <w:numFmt w:val="bullet"/>
      <w:lvlText w:val=""/>
      <w:lvlJc w:val="left"/>
      <w:pPr>
        <w:ind w:left="360" w:hanging="360"/>
      </w:pPr>
      <w:rPr>
        <w:rFonts w:ascii="Symbol" w:hAnsi="Symbol" w:hint="default"/>
      </w:rPr>
    </w:lvl>
    <w:lvl w:ilvl="1" w:tplc="D4265CC4">
      <w:start w:val="9"/>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7D10099"/>
    <w:multiLevelType w:val="hybridMultilevel"/>
    <w:tmpl w:val="48182572"/>
    <w:lvl w:ilvl="0" w:tplc="EEACC25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8E8FD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BA20E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84787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A667F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AA7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0AD91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56A4B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D266F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39142F"/>
    <w:multiLevelType w:val="hybridMultilevel"/>
    <w:tmpl w:val="A3C098C2"/>
    <w:lvl w:ilvl="0" w:tplc="A9746D26">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5" w15:restartNumberingAfterBreak="0">
    <w:nsid w:val="0B4A3459"/>
    <w:multiLevelType w:val="hybridMultilevel"/>
    <w:tmpl w:val="14FA0B5E"/>
    <w:lvl w:ilvl="0" w:tplc="80DE3300">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6" w15:restartNumberingAfterBreak="0">
    <w:nsid w:val="0CE314E4"/>
    <w:multiLevelType w:val="hybridMultilevel"/>
    <w:tmpl w:val="5DBC65D8"/>
    <w:lvl w:ilvl="0" w:tplc="D4265CC4">
      <w:start w:val="9"/>
      <w:numFmt w:val="bullet"/>
      <w:lvlText w:val="−"/>
      <w:lvlJc w:val="left"/>
      <w:pPr>
        <w:ind w:left="72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start w:val="14"/>
      <w:numFmt w:val="decimal"/>
      <w:lvlRestart w:val="0"/>
      <w:lvlText w:val="%2."/>
      <w:lvlJc w:val="left"/>
      <w:pPr>
        <w:ind w:left="10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5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5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6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7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8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8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9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D770FE"/>
    <w:multiLevelType w:val="hybridMultilevel"/>
    <w:tmpl w:val="00A4DE90"/>
    <w:lvl w:ilvl="0" w:tplc="3F8065A6">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8" w15:restartNumberingAfterBreak="0">
    <w:nsid w:val="0F10053D"/>
    <w:multiLevelType w:val="hybridMultilevel"/>
    <w:tmpl w:val="CFE65316"/>
    <w:lvl w:ilvl="0" w:tplc="110C6A98">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9" w15:restartNumberingAfterBreak="0">
    <w:nsid w:val="10135D28"/>
    <w:multiLevelType w:val="hybridMultilevel"/>
    <w:tmpl w:val="097A030C"/>
    <w:lvl w:ilvl="0" w:tplc="2000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8D0C8D"/>
    <w:multiLevelType w:val="hybridMultilevel"/>
    <w:tmpl w:val="C554A09C"/>
    <w:lvl w:ilvl="0" w:tplc="262251E2">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11" w15:restartNumberingAfterBreak="0">
    <w:nsid w:val="18DA296C"/>
    <w:multiLevelType w:val="hybridMultilevel"/>
    <w:tmpl w:val="A48AC3FE"/>
    <w:lvl w:ilvl="0" w:tplc="885A82B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E163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946EE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14436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84823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48188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7A446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2CC6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02497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2521BE"/>
    <w:multiLevelType w:val="hybridMultilevel"/>
    <w:tmpl w:val="55540390"/>
    <w:lvl w:ilvl="0" w:tplc="D92E6508">
      <w:start w:val="1"/>
      <w:numFmt w:val="decimal"/>
      <w:lvlText w:val="(%1)"/>
      <w:lvlJc w:val="left"/>
      <w:pPr>
        <w:ind w:left="355" w:hanging="360"/>
      </w:pPr>
      <w:rPr>
        <w:rFonts w:hint="default"/>
        <w:b w:val="0"/>
        <w:i w:val="0"/>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13" w15:restartNumberingAfterBreak="0">
    <w:nsid w:val="1C3C5682"/>
    <w:multiLevelType w:val="hybridMultilevel"/>
    <w:tmpl w:val="760C1568"/>
    <w:lvl w:ilvl="0" w:tplc="52DA0AB0">
      <w:start w:val="1"/>
      <w:numFmt w:val="upperRoman"/>
      <w:pStyle w:val="Odsek"/>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08A14A4"/>
    <w:multiLevelType w:val="hybridMultilevel"/>
    <w:tmpl w:val="26A86838"/>
    <w:lvl w:ilvl="0" w:tplc="7160E9EC">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4"/>
      <w:numFmt w:val="decimal"/>
      <w:lvlRestart w:val="0"/>
      <w:lvlText w:val="%2."/>
      <w:lvlJc w:val="left"/>
      <w:pPr>
        <w:ind w:left="10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5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5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6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7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8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8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9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875AB4"/>
    <w:multiLevelType w:val="hybridMultilevel"/>
    <w:tmpl w:val="FAF4F6F0"/>
    <w:lvl w:ilvl="0" w:tplc="7160E9EC">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4"/>
      <w:numFmt w:val="decimal"/>
      <w:lvlRestart w:val="0"/>
      <w:lvlText w:val="%2."/>
      <w:lvlJc w:val="left"/>
      <w:pPr>
        <w:ind w:left="10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5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5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6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7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8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8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9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906372"/>
    <w:multiLevelType w:val="hybridMultilevel"/>
    <w:tmpl w:val="D39A5E48"/>
    <w:lvl w:ilvl="0" w:tplc="76AE4C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0173064"/>
    <w:multiLevelType w:val="hybridMultilevel"/>
    <w:tmpl w:val="7B1EC3CA"/>
    <w:lvl w:ilvl="0" w:tplc="808A956A">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19" w15:restartNumberingAfterBreak="0">
    <w:nsid w:val="30F13EC1"/>
    <w:multiLevelType w:val="hybridMultilevel"/>
    <w:tmpl w:val="20F854D2"/>
    <w:lvl w:ilvl="0" w:tplc="B7CA6D94">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20" w15:restartNumberingAfterBreak="0">
    <w:nsid w:val="35F957E2"/>
    <w:multiLevelType w:val="hybridMultilevel"/>
    <w:tmpl w:val="94308A32"/>
    <w:lvl w:ilvl="0" w:tplc="76AE4C6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8623B4F"/>
    <w:multiLevelType w:val="hybridMultilevel"/>
    <w:tmpl w:val="30D82AFA"/>
    <w:lvl w:ilvl="0" w:tplc="312CD4F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CA3092">
      <w:start w:val="25"/>
      <w:numFmt w:val="decimal"/>
      <w:lvlRestart w:val="0"/>
      <w:lvlText w:val="%2."/>
      <w:lvlJc w:val="left"/>
      <w:pPr>
        <w:ind w:left="10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9C658A">
      <w:start w:val="1"/>
      <w:numFmt w:val="lowerRoman"/>
      <w:lvlText w:val="%3"/>
      <w:lvlJc w:val="left"/>
      <w:pPr>
        <w:ind w:left="5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EDCF23E">
      <w:start w:val="1"/>
      <w:numFmt w:val="decimal"/>
      <w:lvlText w:val="%4"/>
      <w:lvlJc w:val="left"/>
      <w:pPr>
        <w:ind w:left="5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95C7328">
      <w:start w:val="1"/>
      <w:numFmt w:val="lowerLetter"/>
      <w:lvlText w:val="%5"/>
      <w:lvlJc w:val="left"/>
      <w:pPr>
        <w:ind w:left="6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816B0D0">
      <w:start w:val="1"/>
      <w:numFmt w:val="lowerRoman"/>
      <w:lvlText w:val="%6"/>
      <w:lvlJc w:val="left"/>
      <w:pPr>
        <w:ind w:left="7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ABC4C08">
      <w:start w:val="1"/>
      <w:numFmt w:val="decimal"/>
      <w:lvlText w:val="%7"/>
      <w:lvlJc w:val="left"/>
      <w:pPr>
        <w:ind w:left="8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016B35A">
      <w:start w:val="1"/>
      <w:numFmt w:val="lowerLetter"/>
      <w:lvlText w:val="%8"/>
      <w:lvlJc w:val="left"/>
      <w:pPr>
        <w:ind w:left="8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A3008E4">
      <w:start w:val="1"/>
      <w:numFmt w:val="lowerRoman"/>
      <w:lvlText w:val="%9"/>
      <w:lvlJc w:val="left"/>
      <w:pPr>
        <w:ind w:left="9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9DC608D"/>
    <w:multiLevelType w:val="hybridMultilevel"/>
    <w:tmpl w:val="14AEA544"/>
    <w:lvl w:ilvl="0" w:tplc="B1D239DC">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25" w15:restartNumberingAfterBreak="0">
    <w:nsid w:val="3C5B2A30"/>
    <w:multiLevelType w:val="hybridMultilevel"/>
    <w:tmpl w:val="5B6CD8EC"/>
    <w:lvl w:ilvl="0" w:tplc="58201DE0">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26" w15:restartNumberingAfterBreak="0">
    <w:nsid w:val="3CC91E68"/>
    <w:multiLevelType w:val="hybridMultilevel"/>
    <w:tmpl w:val="D932E27E"/>
    <w:lvl w:ilvl="0" w:tplc="50B22DA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06A685B"/>
    <w:multiLevelType w:val="hybridMultilevel"/>
    <w:tmpl w:val="6EA06140"/>
    <w:lvl w:ilvl="0" w:tplc="2000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422004EF"/>
    <w:multiLevelType w:val="hybridMultilevel"/>
    <w:tmpl w:val="2D9875DC"/>
    <w:lvl w:ilvl="0" w:tplc="76AC1A70">
      <w:start w:val="49"/>
      <w:numFmt w:val="bullet"/>
      <w:lvlText w:val=""/>
      <w:lvlJc w:val="left"/>
      <w:pPr>
        <w:ind w:left="360" w:hanging="360"/>
      </w:pPr>
      <w:rPr>
        <w:rFonts w:ascii="Symbol" w:eastAsia="Times New Roman" w:hAnsi="Symbol" w:cs="Times New Roman" w:hint="default"/>
      </w:rPr>
    </w:lvl>
    <w:lvl w:ilvl="1" w:tplc="010226D2">
      <w:numFmt w:val="bullet"/>
      <w:lvlText w:val="-"/>
      <w:lvlJc w:val="left"/>
      <w:pPr>
        <w:ind w:left="1080" w:hanging="360"/>
      </w:pPr>
      <w:rPr>
        <w:rFonts w:ascii="Arial" w:eastAsia="Calibr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3529F3"/>
    <w:multiLevelType w:val="hybridMultilevel"/>
    <w:tmpl w:val="F482D2E6"/>
    <w:lvl w:ilvl="0" w:tplc="7160E9EC">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3926E8F"/>
    <w:multiLevelType w:val="hybridMultilevel"/>
    <w:tmpl w:val="29B4516E"/>
    <w:lvl w:ilvl="0" w:tplc="2048AF48">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31"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6613631"/>
    <w:multiLevelType w:val="hybridMultilevel"/>
    <w:tmpl w:val="B7CA2F1A"/>
    <w:lvl w:ilvl="0" w:tplc="2DB6F7FA">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33" w15:restartNumberingAfterBreak="0">
    <w:nsid w:val="47D16C87"/>
    <w:multiLevelType w:val="hybridMultilevel"/>
    <w:tmpl w:val="29D4F726"/>
    <w:lvl w:ilvl="0" w:tplc="F8F2E754">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34" w15:restartNumberingAfterBreak="0">
    <w:nsid w:val="47D44E44"/>
    <w:multiLevelType w:val="hybridMultilevel"/>
    <w:tmpl w:val="9DEE3BF6"/>
    <w:lvl w:ilvl="0" w:tplc="3F806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80E0FB1"/>
    <w:multiLevelType w:val="hybridMultilevel"/>
    <w:tmpl w:val="487A03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8250838"/>
    <w:multiLevelType w:val="hybridMultilevel"/>
    <w:tmpl w:val="EEA496F0"/>
    <w:lvl w:ilvl="0" w:tplc="2000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7" w15:restartNumberingAfterBreak="0">
    <w:nsid w:val="48547FCD"/>
    <w:multiLevelType w:val="hybridMultilevel"/>
    <w:tmpl w:val="3CEEF180"/>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86C2670"/>
    <w:multiLevelType w:val="hybridMultilevel"/>
    <w:tmpl w:val="2F18387E"/>
    <w:lvl w:ilvl="0" w:tplc="34EE13FC">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39" w15:restartNumberingAfterBreak="0">
    <w:nsid w:val="49A623EE"/>
    <w:multiLevelType w:val="hybridMultilevel"/>
    <w:tmpl w:val="43848282"/>
    <w:lvl w:ilvl="0" w:tplc="2000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4CEB169D"/>
    <w:multiLevelType w:val="hybridMultilevel"/>
    <w:tmpl w:val="A618529C"/>
    <w:lvl w:ilvl="0" w:tplc="68482040">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41" w15:restartNumberingAfterBreak="0">
    <w:nsid w:val="4D282D56"/>
    <w:multiLevelType w:val="hybridMultilevel"/>
    <w:tmpl w:val="19706176"/>
    <w:lvl w:ilvl="0" w:tplc="3580F3FE">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42" w15:restartNumberingAfterBreak="0">
    <w:nsid w:val="505633E7"/>
    <w:multiLevelType w:val="hybridMultilevel"/>
    <w:tmpl w:val="90C089EA"/>
    <w:lvl w:ilvl="0" w:tplc="D92E6508">
      <w:start w:val="1"/>
      <w:numFmt w:val="decimal"/>
      <w:lvlText w:val="(%1)"/>
      <w:lvlJc w:val="left"/>
      <w:pPr>
        <w:ind w:left="720" w:hanging="360"/>
      </w:pPr>
      <w:rPr>
        <w:rFonts w:hint="default"/>
        <w:b w:val="0"/>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0807418"/>
    <w:multiLevelType w:val="hybridMultilevel"/>
    <w:tmpl w:val="06E02F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1AE351E"/>
    <w:multiLevelType w:val="hybridMultilevel"/>
    <w:tmpl w:val="5C188E66"/>
    <w:lvl w:ilvl="0" w:tplc="7160E9EC">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4"/>
      <w:numFmt w:val="decimal"/>
      <w:lvlRestart w:val="0"/>
      <w:lvlText w:val="%2."/>
      <w:lvlJc w:val="left"/>
      <w:pPr>
        <w:ind w:left="103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52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59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66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73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80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88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95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3A5331F"/>
    <w:multiLevelType w:val="hybridMultilevel"/>
    <w:tmpl w:val="B6C42574"/>
    <w:lvl w:ilvl="0" w:tplc="2000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56316A26"/>
    <w:multiLevelType w:val="hybridMultilevel"/>
    <w:tmpl w:val="010A40BE"/>
    <w:lvl w:ilvl="0" w:tplc="976484BE">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47" w15:restartNumberingAfterBreak="0">
    <w:nsid w:val="563D2A4B"/>
    <w:multiLevelType w:val="hybridMultilevel"/>
    <w:tmpl w:val="A16E6972"/>
    <w:lvl w:ilvl="0" w:tplc="3DB01CEA">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48" w15:restartNumberingAfterBreak="0">
    <w:nsid w:val="57272FF2"/>
    <w:multiLevelType w:val="hybridMultilevel"/>
    <w:tmpl w:val="11E62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FEB17AB"/>
    <w:multiLevelType w:val="hybridMultilevel"/>
    <w:tmpl w:val="F0F69374"/>
    <w:lvl w:ilvl="0" w:tplc="2A881C1E">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51" w15:restartNumberingAfterBreak="0">
    <w:nsid w:val="618E608E"/>
    <w:multiLevelType w:val="hybridMultilevel"/>
    <w:tmpl w:val="C2B892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4A96870"/>
    <w:multiLevelType w:val="hybridMultilevel"/>
    <w:tmpl w:val="977875EA"/>
    <w:lvl w:ilvl="0" w:tplc="C1B83EB8">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5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8A84237"/>
    <w:multiLevelType w:val="hybridMultilevel"/>
    <w:tmpl w:val="B11E5C62"/>
    <w:lvl w:ilvl="0" w:tplc="9ED03654">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55"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AD53858"/>
    <w:multiLevelType w:val="hybridMultilevel"/>
    <w:tmpl w:val="3BEC4AD2"/>
    <w:lvl w:ilvl="0" w:tplc="73CCBA80">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57" w15:restartNumberingAfterBreak="0">
    <w:nsid w:val="6CD15D76"/>
    <w:multiLevelType w:val="hybridMultilevel"/>
    <w:tmpl w:val="9904D1C4"/>
    <w:lvl w:ilvl="0" w:tplc="76AE4C6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F555618"/>
    <w:multiLevelType w:val="hybridMultilevel"/>
    <w:tmpl w:val="277AE6AC"/>
    <w:lvl w:ilvl="0" w:tplc="2048AF48">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59" w15:restartNumberingAfterBreak="0">
    <w:nsid w:val="727255BA"/>
    <w:multiLevelType w:val="hybridMultilevel"/>
    <w:tmpl w:val="BE067F4E"/>
    <w:lvl w:ilvl="0" w:tplc="61EE83DA">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60" w15:restartNumberingAfterBreak="0">
    <w:nsid w:val="72753D22"/>
    <w:multiLevelType w:val="hybridMultilevel"/>
    <w:tmpl w:val="EDA8FCA0"/>
    <w:lvl w:ilvl="0" w:tplc="9F62D9B8">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61" w15:restartNumberingAfterBreak="0">
    <w:nsid w:val="78B466E6"/>
    <w:multiLevelType w:val="hybridMultilevel"/>
    <w:tmpl w:val="8E10743A"/>
    <w:lvl w:ilvl="0" w:tplc="31ECB69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70DF4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CE349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165A9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502D5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20FC6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986A5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84F89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A2B3C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C7E4CD5"/>
    <w:multiLevelType w:val="hybridMultilevel"/>
    <w:tmpl w:val="A1582C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7D5918CE"/>
    <w:multiLevelType w:val="hybridMultilevel"/>
    <w:tmpl w:val="53DA58E4"/>
    <w:lvl w:ilvl="0" w:tplc="B7A25F82">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num w:numId="1" w16cid:durableId="1336103718">
    <w:abstractNumId w:val="13"/>
  </w:num>
  <w:num w:numId="2" w16cid:durableId="169150776">
    <w:abstractNumId w:val="49"/>
  </w:num>
  <w:num w:numId="3" w16cid:durableId="1239680271">
    <w:abstractNumId w:val="53"/>
  </w:num>
  <w:num w:numId="4" w16cid:durableId="1840197903">
    <w:abstractNumId w:val="28"/>
  </w:num>
  <w:num w:numId="5" w16cid:durableId="427390202">
    <w:abstractNumId w:val="16"/>
  </w:num>
  <w:num w:numId="6" w16cid:durableId="1671056750">
    <w:abstractNumId w:val="31"/>
  </w:num>
  <w:num w:numId="7" w16cid:durableId="8258628">
    <w:abstractNumId w:val="22"/>
  </w:num>
  <w:num w:numId="8" w16cid:durableId="279920018">
    <w:abstractNumId w:val="23"/>
    <w:lvlOverride w:ilvl="0">
      <w:startOverride w:val="1"/>
    </w:lvlOverride>
  </w:num>
  <w:num w:numId="9" w16cid:durableId="952513965">
    <w:abstractNumId w:val="55"/>
  </w:num>
  <w:num w:numId="10" w16cid:durableId="2009939150">
    <w:abstractNumId w:val="57"/>
  </w:num>
  <w:num w:numId="11" w16cid:durableId="2051034869">
    <w:abstractNumId w:val="20"/>
  </w:num>
  <w:num w:numId="12" w16cid:durableId="1962491657">
    <w:abstractNumId w:val="17"/>
  </w:num>
  <w:num w:numId="13" w16cid:durableId="1649506423">
    <w:abstractNumId w:val="2"/>
  </w:num>
  <w:num w:numId="14" w16cid:durableId="1197889168">
    <w:abstractNumId w:val="11"/>
  </w:num>
  <w:num w:numId="15" w16cid:durableId="833225937">
    <w:abstractNumId w:val="21"/>
  </w:num>
  <w:num w:numId="16" w16cid:durableId="1768429700">
    <w:abstractNumId w:val="61"/>
  </w:num>
  <w:num w:numId="17" w16cid:durableId="1041711404">
    <w:abstractNumId w:val="3"/>
  </w:num>
  <w:num w:numId="18" w16cid:durableId="270820655">
    <w:abstractNumId w:val="1"/>
  </w:num>
  <w:num w:numId="19" w16cid:durableId="1281650283">
    <w:abstractNumId w:val="35"/>
  </w:num>
  <w:num w:numId="20" w16cid:durableId="1621885643">
    <w:abstractNumId w:val="48"/>
  </w:num>
  <w:num w:numId="21" w16cid:durableId="508104839">
    <w:abstractNumId w:val="43"/>
  </w:num>
  <w:num w:numId="22" w16cid:durableId="1640457232">
    <w:abstractNumId w:val="62"/>
  </w:num>
  <w:num w:numId="23" w16cid:durableId="738092100">
    <w:abstractNumId w:val="51"/>
  </w:num>
  <w:num w:numId="24" w16cid:durableId="305400882">
    <w:abstractNumId w:val="29"/>
  </w:num>
  <w:num w:numId="25" w16cid:durableId="70398862">
    <w:abstractNumId w:val="14"/>
  </w:num>
  <w:num w:numId="26" w16cid:durableId="82992727">
    <w:abstractNumId w:val="15"/>
  </w:num>
  <w:num w:numId="27" w16cid:durableId="235097464">
    <w:abstractNumId w:val="44"/>
  </w:num>
  <w:num w:numId="28" w16cid:durableId="56560362">
    <w:abstractNumId w:val="4"/>
  </w:num>
  <w:num w:numId="29" w16cid:durableId="1407336405">
    <w:abstractNumId w:val="7"/>
  </w:num>
  <w:num w:numId="30" w16cid:durableId="96339741">
    <w:abstractNumId w:val="38"/>
  </w:num>
  <w:num w:numId="31" w16cid:durableId="1890456213">
    <w:abstractNumId w:val="50"/>
  </w:num>
  <w:num w:numId="32" w16cid:durableId="718549996">
    <w:abstractNumId w:val="25"/>
  </w:num>
  <w:num w:numId="33" w16cid:durableId="503790370">
    <w:abstractNumId w:val="5"/>
  </w:num>
  <w:num w:numId="34" w16cid:durableId="925387151">
    <w:abstractNumId w:val="56"/>
  </w:num>
  <w:num w:numId="35" w16cid:durableId="1964385325">
    <w:abstractNumId w:val="10"/>
  </w:num>
  <w:num w:numId="36" w16cid:durableId="233858173">
    <w:abstractNumId w:val="24"/>
  </w:num>
  <w:num w:numId="37" w16cid:durableId="134104530">
    <w:abstractNumId w:val="60"/>
  </w:num>
  <w:num w:numId="38" w16cid:durableId="1425690104">
    <w:abstractNumId w:val="52"/>
  </w:num>
  <w:num w:numId="39" w16cid:durableId="1912691917">
    <w:abstractNumId w:val="33"/>
  </w:num>
  <w:num w:numId="40" w16cid:durableId="1617787773">
    <w:abstractNumId w:val="40"/>
  </w:num>
  <w:num w:numId="41" w16cid:durableId="926187195">
    <w:abstractNumId w:val="58"/>
  </w:num>
  <w:num w:numId="42" w16cid:durableId="1410149642">
    <w:abstractNumId w:val="47"/>
  </w:num>
  <w:num w:numId="43" w16cid:durableId="385490412">
    <w:abstractNumId w:val="41"/>
  </w:num>
  <w:num w:numId="44" w16cid:durableId="1431776917">
    <w:abstractNumId w:val="18"/>
  </w:num>
  <w:num w:numId="45" w16cid:durableId="512115754">
    <w:abstractNumId w:val="54"/>
  </w:num>
  <w:num w:numId="46" w16cid:durableId="439952876">
    <w:abstractNumId w:val="8"/>
  </w:num>
  <w:num w:numId="47" w16cid:durableId="19623478">
    <w:abstractNumId w:val="46"/>
  </w:num>
  <w:num w:numId="48" w16cid:durableId="1319191721">
    <w:abstractNumId w:val="19"/>
  </w:num>
  <w:num w:numId="49" w16cid:durableId="1165977808">
    <w:abstractNumId w:val="59"/>
  </w:num>
  <w:num w:numId="50" w16cid:durableId="1351831650">
    <w:abstractNumId w:val="32"/>
  </w:num>
  <w:num w:numId="51" w16cid:durableId="1348141648">
    <w:abstractNumId w:val="63"/>
  </w:num>
  <w:num w:numId="52" w16cid:durableId="201527520">
    <w:abstractNumId w:val="30"/>
  </w:num>
  <w:num w:numId="53" w16cid:durableId="2013609162">
    <w:abstractNumId w:val="34"/>
  </w:num>
  <w:num w:numId="54" w16cid:durableId="46073623">
    <w:abstractNumId w:val="26"/>
  </w:num>
  <w:num w:numId="55" w16cid:durableId="1980570567">
    <w:abstractNumId w:val="0"/>
  </w:num>
  <w:num w:numId="56" w16cid:durableId="599261198">
    <w:abstractNumId w:val="39"/>
  </w:num>
  <w:num w:numId="57" w16cid:durableId="1259825302">
    <w:abstractNumId w:val="36"/>
  </w:num>
  <w:num w:numId="58" w16cid:durableId="79330050">
    <w:abstractNumId w:val="45"/>
  </w:num>
  <w:num w:numId="59" w16cid:durableId="1168209828">
    <w:abstractNumId w:val="27"/>
  </w:num>
  <w:num w:numId="60" w16cid:durableId="564727873">
    <w:abstractNumId w:val="9"/>
  </w:num>
  <w:num w:numId="61" w16cid:durableId="943224920">
    <w:abstractNumId w:val="42"/>
  </w:num>
  <w:num w:numId="62" w16cid:durableId="699235521">
    <w:abstractNumId w:val="12"/>
  </w:num>
  <w:num w:numId="63" w16cid:durableId="1268268642">
    <w:abstractNumId w:val="37"/>
  </w:num>
  <w:num w:numId="64" w16cid:durableId="1803694379">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2"/>
    <w:rsid w:val="00000FC8"/>
    <w:rsid w:val="0000105E"/>
    <w:rsid w:val="00002723"/>
    <w:rsid w:val="00002F49"/>
    <w:rsid w:val="00004F80"/>
    <w:rsid w:val="000056A1"/>
    <w:rsid w:val="00005D4B"/>
    <w:rsid w:val="00006A51"/>
    <w:rsid w:val="000074AB"/>
    <w:rsid w:val="00011009"/>
    <w:rsid w:val="00011E31"/>
    <w:rsid w:val="00012483"/>
    <w:rsid w:val="00014CAD"/>
    <w:rsid w:val="00014E69"/>
    <w:rsid w:val="0001552E"/>
    <w:rsid w:val="00015EE8"/>
    <w:rsid w:val="00016653"/>
    <w:rsid w:val="00023EFD"/>
    <w:rsid w:val="000250A3"/>
    <w:rsid w:val="000250FC"/>
    <w:rsid w:val="000260D8"/>
    <w:rsid w:val="00026A8F"/>
    <w:rsid w:val="00026AFC"/>
    <w:rsid w:val="00027424"/>
    <w:rsid w:val="00027767"/>
    <w:rsid w:val="00030827"/>
    <w:rsid w:val="00031913"/>
    <w:rsid w:val="00031D62"/>
    <w:rsid w:val="00032595"/>
    <w:rsid w:val="000330C2"/>
    <w:rsid w:val="00033B69"/>
    <w:rsid w:val="0003506C"/>
    <w:rsid w:val="000352D3"/>
    <w:rsid w:val="00036AB1"/>
    <w:rsid w:val="000370A4"/>
    <w:rsid w:val="00037137"/>
    <w:rsid w:val="00037530"/>
    <w:rsid w:val="00037590"/>
    <w:rsid w:val="000375C3"/>
    <w:rsid w:val="00041612"/>
    <w:rsid w:val="00041646"/>
    <w:rsid w:val="0004264D"/>
    <w:rsid w:val="0004343C"/>
    <w:rsid w:val="000437DE"/>
    <w:rsid w:val="00043EE2"/>
    <w:rsid w:val="000440CC"/>
    <w:rsid w:val="000441FD"/>
    <w:rsid w:val="00045431"/>
    <w:rsid w:val="000456C3"/>
    <w:rsid w:val="000469EA"/>
    <w:rsid w:val="0004719C"/>
    <w:rsid w:val="00047B90"/>
    <w:rsid w:val="00047F8B"/>
    <w:rsid w:val="00050C8F"/>
    <w:rsid w:val="0005244E"/>
    <w:rsid w:val="00053AD0"/>
    <w:rsid w:val="0005433D"/>
    <w:rsid w:val="0005538A"/>
    <w:rsid w:val="00055CA9"/>
    <w:rsid w:val="000574D4"/>
    <w:rsid w:val="000579D5"/>
    <w:rsid w:val="00060659"/>
    <w:rsid w:val="00061749"/>
    <w:rsid w:val="000626BD"/>
    <w:rsid w:val="00063047"/>
    <w:rsid w:val="00063082"/>
    <w:rsid w:val="00064C6A"/>
    <w:rsid w:val="000655AC"/>
    <w:rsid w:val="000656F7"/>
    <w:rsid w:val="00066411"/>
    <w:rsid w:val="00067A36"/>
    <w:rsid w:val="00067DC4"/>
    <w:rsid w:val="000704DC"/>
    <w:rsid w:val="00070883"/>
    <w:rsid w:val="00070EF5"/>
    <w:rsid w:val="000719F0"/>
    <w:rsid w:val="00071BD9"/>
    <w:rsid w:val="00071E09"/>
    <w:rsid w:val="00072E58"/>
    <w:rsid w:val="000736A7"/>
    <w:rsid w:val="000751E1"/>
    <w:rsid w:val="00080C63"/>
    <w:rsid w:val="000838D3"/>
    <w:rsid w:val="0008543D"/>
    <w:rsid w:val="00086262"/>
    <w:rsid w:val="00086470"/>
    <w:rsid w:val="000879C7"/>
    <w:rsid w:val="00090521"/>
    <w:rsid w:val="00092441"/>
    <w:rsid w:val="000936A5"/>
    <w:rsid w:val="00093A2C"/>
    <w:rsid w:val="00094804"/>
    <w:rsid w:val="00095B7E"/>
    <w:rsid w:val="00095D83"/>
    <w:rsid w:val="000969A1"/>
    <w:rsid w:val="00096D8E"/>
    <w:rsid w:val="000A0275"/>
    <w:rsid w:val="000A200B"/>
    <w:rsid w:val="000A22CF"/>
    <w:rsid w:val="000A355D"/>
    <w:rsid w:val="000A3729"/>
    <w:rsid w:val="000A4583"/>
    <w:rsid w:val="000A5105"/>
    <w:rsid w:val="000A6883"/>
    <w:rsid w:val="000A6D92"/>
    <w:rsid w:val="000A7536"/>
    <w:rsid w:val="000B0226"/>
    <w:rsid w:val="000B0522"/>
    <w:rsid w:val="000B1630"/>
    <w:rsid w:val="000B1D20"/>
    <w:rsid w:val="000B1E4D"/>
    <w:rsid w:val="000B25FB"/>
    <w:rsid w:val="000B272F"/>
    <w:rsid w:val="000B4182"/>
    <w:rsid w:val="000B5979"/>
    <w:rsid w:val="000B7566"/>
    <w:rsid w:val="000B76C5"/>
    <w:rsid w:val="000B78C6"/>
    <w:rsid w:val="000C07A8"/>
    <w:rsid w:val="000C0FE4"/>
    <w:rsid w:val="000C327A"/>
    <w:rsid w:val="000C35AB"/>
    <w:rsid w:val="000C4373"/>
    <w:rsid w:val="000C4F43"/>
    <w:rsid w:val="000C5BF6"/>
    <w:rsid w:val="000C5E67"/>
    <w:rsid w:val="000C6A3D"/>
    <w:rsid w:val="000D0A51"/>
    <w:rsid w:val="000D0F4D"/>
    <w:rsid w:val="000D28DC"/>
    <w:rsid w:val="000D4B53"/>
    <w:rsid w:val="000D5D7F"/>
    <w:rsid w:val="000D6646"/>
    <w:rsid w:val="000D6809"/>
    <w:rsid w:val="000D7761"/>
    <w:rsid w:val="000D77E7"/>
    <w:rsid w:val="000E0AB5"/>
    <w:rsid w:val="000E0C3E"/>
    <w:rsid w:val="000E1DE5"/>
    <w:rsid w:val="000F086C"/>
    <w:rsid w:val="000F1B6C"/>
    <w:rsid w:val="000F26D0"/>
    <w:rsid w:val="000F2CE1"/>
    <w:rsid w:val="000F5F9D"/>
    <w:rsid w:val="000F7484"/>
    <w:rsid w:val="00100A5A"/>
    <w:rsid w:val="0010130F"/>
    <w:rsid w:val="00103007"/>
    <w:rsid w:val="001031EB"/>
    <w:rsid w:val="00103C03"/>
    <w:rsid w:val="00103F0E"/>
    <w:rsid w:val="00104EF8"/>
    <w:rsid w:val="00105499"/>
    <w:rsid w:val="00105F8D"/>
    <w:rsid w:val="00107FD1"/>
    <w:rsid w:val="001106BB"/>
    <w:rsid w:val="001117FD"/>
    <w:rsid w:val="00111994"/>
    <w:rsid w:val="001121F8"/>
    <w:rsid w:val="00113D22"/>
    <w:rsid w:val="00114438"/>
    <w:rsid w:val="00114BC5"/>
    <w:rsid w:val="00116348"/>
    <w:rsid w:val="00116DD4"/>
    <w:rsid w:val="00117F19"/>
    <w:rsid w:val="00121601"/>
    <w:rsid w:val="00122A78"/>
    <w:rsid w:val="00123027"/>
    <w:rsid w:val="00123A17"/>
    <w:rsid w:val="00124108"/>
    <w:rsid w:val="0012472D"/>
    <w:rsid w:val="001250CF"/>
    <w:rsid w:val="001256AF"/>
    <w:rsid w:val="00130416"/>
    <w:rsid w:val="00133E4A"/>
    <w:rsid w:val="00134190"/>
    <w:rsid w:val="00135FE8"/>
    <w:rsid w:val="001362D8"/>
    <w:rsid w:val="001377DB"/>
    <w:rsid w:val="00141A2D"/>
    <w:rsid w:val="001426D6"/>
    <w:rsid w:val="00142DA0"/>
    <w:rsid w:val="0014300E"/>
    <w:rsid w:val="0014309C"/>
    <w:rsid w:val="00143CFB"/>
    <w:rsid w:val="00143DD0"/>
    <w:rsid w:val="00144C7E"/>
    <w:rsid w:val="00144D1C"/>
    <w:rsid w:val="00145FEB"/>
    <w:rsid w:val="0014621B"/>
    <w:rsid w:val="00146555"/>
    <w:rsid w:val="001471F3"/>
    <w:rsid w:val="00151E78"/>
    <w:rsid w:val="00152D3A"/>
    <w:rsid w:val="001536A5"/>
    <w:rsid w:val="00155AD9"/>
    <w:rsid w:val="00155F53"/>
    <w:rsid w:val="0015735A"/>
    <w:rsid w:val="001622C8"/>
    <w:rsid w:val="00171198"/>
    <w:rsid w:val="00171314"/>
    <w:rsid w:val="00171378"/>
    <w:rsid w:val="00172810"/>
    <w:rsid w:val="00173434"/>
    <w:rsid w:val="00173A3F"/>
    <w:rsid w:val="00174DEE"/>
    <w:rsid w:val="00177722"/>
    <w:rsid w:val="001779EB"/>
    <w:rsid w:val="00180FB2"/>
    <w:rsid w:val="00181068"/>
    <w:rsid w:val="00181499"/>
    <w:rsid w:val="0018156A"/>
    <w:rsid w:val="00181B32"/>
    <w:rsid w:val="00182E9D"/>
    <w:rsid w:val="00184ACF"/>
    <w:rsid w:val="00184C74"/>
    <w:rsid w:val="00186010"/>
    <w:rsid w:val="001872B1"/>
    <w:rsid w:val="001878DB"/>
    <w:rsid w:val="00191468"/>
    <w:rsid w:val="00193016"/>
    <w:rsid w:val="001930DB"/>
    <w:rsid w:val="001930E5"/>
    <w:rsid w:val="0019380B"/>
    <w:rsid w:val="00195F0E"/>
    <w:rsid w:val="001973E4"/>
    <w:rsid w:val="001976CD"/>
    <w:rsid w:val="001A161B"/>
    <w:rsid w:val="001A18FF"/>
    <w:rsid w:val="001A1F7D"/>
    <w:rsid w:val="001A1FBC"/>
    <w:rsid w:val="001A32EF"/>
    <w:rsid w:val="001A3AD0"/>
    <w:rsid w:val="001A3E6C"/>
    <w:rsid w:val="001A3F4C"/>
    <w:rsid w:val="001A492E"/>
    <w:rsid w:val="001A5D67"/>
    <w:rsid w:val="001B1494"/>
    <w:rsid w:val="001B14DB"/>
    <w:rsid w:val="001B3B5C"/>
    <w:rsid w:val="001B43B2"/>
    <w:rsid w:val="001B5D01"/>
    <w:rsid w:val="001B6AED"/>
    <w:rsid w:val="001B7557"/>
    <w:rsid w:val="001C0289"/>
    <w:rsid w:val="001C396B"/>
    <w:rsid w:val="001C6E7D"/>
    <w:rsid w:val="001C7AA7"/>
    <w:rsid w:val="001C7F58"/>
    <w:rsid w:val="001D0534"/>
    <w:rsid w:val="001D056D"/>
    <w:rsid w:val="001D14C8"/>
    <w:rsid w:val="001D2115"/>
    <w:rsid w:val="001D24D6"/>
    <w:rsid w:val="001D2BD0"/>
    <w:rsid w:val="001D3B84"/>
    <w:rsid w:val="001D3D46"/>
    <w:rsid w:val="001D4243"/>
    <w:rsid w:val="001E29E8"/>
    <w:rsid w:val="001E2A26"/>
    <w:rsid w:val="001E2E32"/>
    <w:rsid w:val="001E5463"/>
    <w:rsid w:val="001E6372"/>
    <w:rsid w:val="001E772B"/>
    <w:rsid w:val="001F0504"/>
    <w:rsid w:val="001F0C78"/>
    <w:rsid w:val="001F12AC"/>
    <w:rsid w:val="001F2730"/>
    <w:rsid w:val="001F2DF1"/>
    <w:rsid w:val="001F3A9B"/>
    <w:rsid w:val="001F3E1E"/>
    <w:rsid w:val="001F5801"/>
    <w:rsid w:val="001F59F0"/>
    <w:rsid w:val="001F6293"/>
    <w:rsid w:val="001F65CD"/>
    <w:rsid w:val="001F6D05"/>
    <w:rsid w:val="00200B3C"/>
    <w:rsid w:val="0020110C"/>
    <w:rsid w:val="00201360"/>
    <w:rsid w:val="00203834"/>
    <w:rsid w:val="00204C80"/>
    <w:rsid w:val="00205037"/>
    <w:rsid w:val="002050C4"/>
    <w:rsid w:val="00205A3D"/>
    <w:rsid w:val="00207B9B"/>
    <w:rsid w:val="00210A7A"/>
    <w:rsid w:val="0021132C"/>
    <w:rsid w:val="0021339A"/>
    <w:rsid w:val="002139CD"/>
    <w:rsid w:val="0021482A"/>
    <w:rsid w:val="0021612F"/>
    <w:rsid w:val="00216FAA"/>
    <w:rsid w:val="00217F88"/>
    <w:rsid w:val="002216C8"/>
    <w:rsid w:val="002229E6"/>
    <w:rsid w:val="00223A1F"/>
    <w:rsid w:val="0022540C"/>
    <w:rsid w:val="002268D5"/>
    <w:rsid w:val="00227E0A"/>
    <w:rsid w:val="00231AE9"/>
    <w:rsid w:val="0023299A"/>
    <w:rsid w:val="0023335E"/>
    <w:rsid w:val="00233407"/>
    <w:rsid w:val="002337E8"/>
    <w:rsid w:val="00235C57"/>
    <w:rsid w:val="00237234"/>
    <w:rsid w:val="002408CF"/>
    <w:rsid w:val="0024099B"/>
    <w:rsid w:val="00243016"/>
    <w:rsid w:val="002436B9"/>
    <w:rsid w:val="00243BA1"/>
    <w:rsid w:val="002458B8"/>
    <w:rsid w:val="00247332"/>
    <w:rsid w:val="00247B85"/>
    <w:rsid w:val="00247C4A"/>
    <w:rsid w:val="00247D20"/>
    <w:rsid w:val="00250ED1"/>
    <w:rsid w:val="002511A8"/>
    <w:rsid w:val="00251583"/>
    <w:rsid w:val="00252CBD"/>
    <w:rsid w:val="00252D04"/>
    <w:rsid w:val="00253476"/>
    <w:rsid w:val="00255ABD"/>
    <w:rsid w:val="00260F75"/>
    <w:rsid w:val="00262034"/>
    <w:rsid w:val="002624CE"/>
    <w:rsid w:val="00263558"/>
    <w:rsid w:val="00263A02"/>
    <w:rsid w:val="00264771"/>
    <w:rsid w:val="00266EBD"/>
    <w:rsid w:val="0027000A"/>
    <w:rsid w:val="00271226"/>
    <w:rsid w:val="00271D0A"/>
    <w:rsid w:val="002721CD"/>
    <w:rsid w:val="00273DA4"/>
    <w:rsid w:val="002741EC"/>
    <w:rsid w:val="00274A78"/>
    <w:rsid w:val="00274B5E"/>
    <w:rsid w:val="00276053"/>
    <w:rsid w:val="002808C0"/>
    <w:rsid w:val="00280D65"/>
    <w:rsid w:val="00280E17"/>
    <w:rsid w:val="002813FA"/>
    <w:rsid w:val="00281FD3"/>
    <w:rsid w:val="00282B9C"/>
    <w:rsid w:val="00282CF6"/>
    <w:rsid w:val="00282EDF"/>
    <w:rsid w:val="00283E8B"/>
    <w:rsid w:val="00284FBC"/>
    <w:rsid w:val="00285701"/>
    <w:rsid w:val="00285FEA"/>
    <w:rsid w:val="002861BE"/>
    <w:rsid w:val="002863A3"/>
    <w:rsid w:val="00286B62"/>
    <w:rsid w:val="00287E7C"/>
    <w:rsid w:val="00290A57"/>
    <w:rsid w:val="00291BB2"/>
    <w:rsid w:val="00291FAD"/>
    <w:rsid w:val="0029373B"/>
    <w:rsid w:val="002955C9"/>
    <w:rsid w:val="00295634"/>
    <w:rsid w:val="002957DC"/>
    <w:rsid w:val="002958F1"/>
    <w:rsid w:val="0029670A"/>
    <w:rsid w:val="00296A2A"/>
    <w:rsid w:val="002975CC"/>
    <w:rsid w:val="00297B7C"/>
    <w:rsid w:val="002A0D94"/>
    <w:rsid w:val="002A1263"/>
    <w:rsid w:val="002A1F2D"/>
    <w:rsid w:val="002A3D50"/>
    <w:rsid w:val="002A53BC"/>
    <w:rsid w:val="002A672C"/>
    <w:rsid w:val="002B0452"/>
    <w:rsid w:val="002B1939"/>
    <w:rsid w:val="002B2850"/>
    <w:rsid w:val="002B39BC"/>
    <w:rsid w:val="002B4B7D"/>
    <w:rsid w:val="002B4CCF"/>
    <w:rsid w:val="002B58EE"/>
    <w:rsid w:val="002B5CCF"/>
    <w:rsid w:val="002B7659"/>
    <w:rsid w:val="002C0639"/>
    <w:rsid w:val="002C0ECF"/>
    <w:rsid w:val="002C179B"/>
    <w:rsid w:val="002C32B9"/>
    <w:rsid w:val="002C3E4B"/>
    <w:rsid w:val="002C3F46"/>
    <w:rsid w:val="002C3FBA"/>
    <w:rsid w:val="002C4185"/>
    <w:rsid w:val="002C4311"/>
    <w:rsid w:val="002C4776"/>
    <w:rsid w:val="002C5E65"/>
    <w:rsid w:val="002C6035"/>
    <w:rsid w:val="002C604A"/>
    <w:rsid w:val="002C71B7"/>
    <w:rsid w:val="002D0E49"/>
    <w:rsid w:val="002D2131"/>
    <w:rsid w:val="002D30B6"/>
    <w:rsid w:val="002D4EC1"/>
    <w:rsid w:val="002D55BA"/>
    <w:rsid w:val="002D590A"/>
    <w:rsid w:val="002D6F1B"/>
    <w:rsid w:val="002E04B3"/>
    <w:rsid w:val="002E151A"/>
    <w:rsid w:val="002E2F03"/>
    <w:rsid w:val="002E32ED"/>
    <w:rsid w:val="002E3A7B"/>
    <w:rsid w:val="002E4A63"/>
    <w:rsid w:val="002E579F"/>
    <w:rsid w:val="002E60C5"/>
    <w:rsid w:val="002E6C7A"/>
    <w:rsid w:val="002F01B7"/>
    <w:rsid w:val="002F034E"/>
    <w:rsid w:val="002F45CE"/>
    <w:rsid w:val="002F4BDE"/>
    <w:rsid w:val="002F5CB1"/>
    <w:rsid w:val="002F7626"/>
    <w:rsid w:val="003000C1"/>
    <w:rsid w:val="003000D7"/>
    <w:rsid w:val="0030067C"/>
    <w:rsid w:val="003006B7"/>
    <w:rsid w:val="0030223A"/>
    <w:rsid w:val="003045F4"/>
    <w:rsid w:val="0030553A"/>
    <w:rsid w:val="00306464"/>
    <w:rsid w:val="0030655E"/>
    <w:rsid w:val="0030665D"/>
    <w:rsid w:val="00306956"/>
    <w:rsid w:val="0030707B"/>
    <w:rsid w:val="0030724A"/>
    <w:rsid w:val="003113EF"/>
    <w:rsid w:val="00312122"/>
    <w:rsid w:val="00313172"/>
    <w:rsid w:val="00313DD0"/>
    <w:rsid w:val="003166CD"/>
    <w:rsid w:val="00316CEC"/>
    <w:rsid w:val="0031739A"/>
    <w:rsid w:val="00317B62"/>
    <w:rsid w:val="003209D6"/>
    <w:rsid w:val="00320CD8"/>
    <w:rsid w:val="0032124D"/>
    <w:rsid w:val="00321565"/>
    <w:rsid w:val="00321A64"/>
    <w:rsid w:val="00321AED"/>
    <w:rsid w:val="003220BF"/>
    <w:rsid w:val="0032406F"/>
    <w:rsid w:val="00324E53"/>
    <w:rsid w:val="00326349"/>
    <w:rsid w:val="00332E4A"/>
    <w:rsid w:val="003336BC"/>
    <w:rsid w:val="00333B5A"/>
    <w:rsid w:val="00334783"/>
    <w:rsid w:val="003348E7"/>
    <w:rsid w:val="00334AB3"/>
    <w:rsid w:val="003358D4"/>
    <w:rsid w:val="00335B51"/>
    <w:rsid w:val="0033760D"/>
    <w:rsid w:val="00337CF8"/>
    <w:rsid w:val="00341ED5"/>
    <w:rsid w:val="00341EEF"/>
    <w:rsid w:val="00342564"/>
    <w:rsid w:val="0034328E"/>
    <w:rsid w:val="00343E82"/>
    <w:rsid w:val="00344D41"/>
    <w:rsid w:val="00346149"/>
    <w:rsid w:val="00346A32"/>
    <w:rsid w:val="003478B7"/>
    <w:rsid w:val="003511D7"/>
    <w:rsid w:val="00351BA5"/>
    <w:rsid w:val="00351E33"/>
    <w:rsid w:val="00352987"/>
    <w:rsid w:val="00352AE7"/>
    <w:rsid w:val="00352B66"/>
    <w:rsid w:val="00353A01"/>
    <w:rsid w:val="00353EFC"/>
    <w:rsid w:val="003553D3"/>
    <w:rsid w:val="003560A2"/>
    <w:rsid w:val="00360F0B"/>
    <w:rsid w:val="00362FD5"/>
    <w:rsid w:val="00363341"/>
    <w:rsid w:val="00365042"/>
    <w:rsid w:val="00365F3D"/>
    <w:rsid w:val="003666A5"/>
    <w:rsid w:val="003667BB"/>
    <w:rsid w:val="003667ED"/>
    <w:rsid w:val="00366913"/>
    <w:rsid w:val="0036736B"/>
    <w:rsid w:val="00367CB3"/>
    <w:rsid w:val="00370413"/>
    <w:rsid w:val="00370617"/>
    <w:rsid w:val="00371342"/>
    <w:rsid w:val="00373B50"/>
    <w:rsid w:val="003740E2"/>
    <w:rsid w:val="00374331"/>
    <w:rsid w:val="00374E95"/>
    <w:rsid w:val="003751DF"/>
    <w:rsid w:val="003759A1"/>
    <w:rsid w:val="00377E70"/>
    <w:rsid w:val="003801E7"/>
    <w:rsid w:val="003812A7"/>
    <w:rsid w:val="00384E7C"/>
    <w:rsid w:val="0038652D"/>
    <w:rsid w:val="0038714F"/>
    <w:rsid w:val="00387191"/>
    <w:rsid w:val="003872A0"/>
    <w:rsid w:val="00387CA1"/>
    <w:rsid w:val="00387EEB"/>
    <w:rsid w:val="00390AD5"/>
    <w:rsid w:val="00390DB0"/>
    <w:rsid w:val="0039167A"/>
    <w:rsid w:val="0039179D"/>
    <w:rsid w:val="00391A55"/>
    <w:rsid w:val="00392F8A"/>
    <w:rsid w:val="003937DD"/>
    <w:rsid w:val="00393E7F"/>
    <w:rsid w:val="00393FE1"/>
    <w:rsid w:val="00394038"/>
    <w:rsid w:val="003947A3"/>
    <w:rsid w:val="00394C8A"/>
    <w:rsid w:val="00395C72"/>
    <w:rsid w:val="00396433"/>
    <w:rsid w:val="003A18A8"/>
    <w:rsid w:val="003A2366"/>
    <w:rsid w:val="003A2369"/>
    <w:rsid w:val="003A31A5"/>
    <w:rsid w:val="003A3F7F"/>
    <w:rsid w:val="003A43AA"/>
    <w:rsid w:val="003A47D1"/>
    <w:rsid w:val="003A6523"/>
    <w:rsid w:val="003A6765"/>
    <w:rsid w:val="003A6770"/>
    <w:rsid w:val="003A77A6"/>
    <w:rsid w:val="003A7EFF"/>
    <w:rsid w:val="003B0EAE"/>
    <w:rsid w:val="003B1343"/>
    <w:rsid w:val="003B2DA8"/>
    <w:rsid w:val="003B47ED"/>
    <w:rsid w:val="003B4BBB"/>
    <w:rsid w:val="003B5438"/>
    <w:rsid w:val="003B679D"/>
    <w:rsid w:val="003B6FE2"/>
    <w:rsid w:val="003B749F"/>
    <w:rsid w:val="003C03A2"/>
    <w:rsid w:val="003C08FA"/>
    <w:rsid w:val="003C0EB9"/>
    <w:rsid w:val="003C0F44"/>
    <w:rsid w:val="003C1165"/>
    <w:rsid w:val="003C474A"/>
    <w:rsid w:val="003C5297"/>
    <w:rsid w:val="003C55F1"/>
    <w:rsid w:val="003C584F"/>
    <w:rsid w:val="003C5DBE"/>
    <w:rsid w:val="003D0408"/>
    <w:rsid w:val="003D14F8"/>
    <w:rsid w:val="003D239E"/>
    <w:rsid w:val="003D43D9"/>
    <w:rsid w:val="003D6348"/>
    <w:rsid w:val="003D69DD"/>
    <w:rsid w:val="003D7AEB"/>
    <w:rsid w:val="003D7FC1"/>
    <w:rsid w:val="003E0A39"/>
    <w:rsid w:val="003E10A5"/>
    <w:rsid w:val="003E39CB"/>
    <w:rsid w:val="003E42E3"/>
    <w:rsid w:val="003E7A78"/>
    <w:rsid w:val="003F162C"/>
    <w:rsid w:val="003F2015"/>
    <w:rsid w:val="003F2033"/>
    <w:rsid w:val="003F2252"/>
    <w:rsid w:val="003F2C19"/>
    <w:rsid w:val="003F35AE"/>
    <w:rsid w:val="003F3E86"/>
    <w:rsid w:val="003F5E74"/>
    <w:rsid w:val="00400122"/>
    <w:rsid w:val="004001ED"/>
    <w:rsid w:val="0040060F"/>
    <w:rsid w:val="004006C6"/>
    <w:rsid w:val="00400A84"/>
    <w:rsid w:val="00400E0B"/>
    <w:rsid w:val="004010F5"/>
    <w:rsid w:val="00401A74"/>
    <w:rsid w:val="0040304A"/>
    <w:rsid w:val="0040347B"/>
    <w:rsid w:val="004039AD"/>
    <w:rsid w:val="00403A6E"/>
    <w:rsid w:val="00404136"/>
    <w:rsid w:val="00404D3E"/>
    <w:rsid w:val="00405895"/>
    <w:rsid w:val="00405D58"/>
    <w:rsid w:val="00407707"/>
    <w:rsid w:val="00407C9A"/>
    <w:rsid w:val="0041042B"/>
    <w:rsid w:val="004106B9"/>
    <w:rsid w:val="00410C14"/>
    <w:rsid w:val="00410D64"/>
    <w:rsid w:val="004112E4"/>
    <w:rsid w:val="004115CE"/>
    <w:rsid w:val="00411988"/>
    <w:rsid w:val="0041354E"/>
    <w:rsid w:val="004139A7"/>
    <w:rsid w:val="0041547E"/>
    <w:rsid w:val="00415FDB"/>
    <w:rsid w:val="00416596"/>
    <w:rsid w:val="00417021"/>
    <w:rsid w:val="00420D54"/>
    <w:rsid w:val="00421029"/>
    <w:rsid w:val="004225B0"/>
    <w:rsid w:val="00424243"/>
    <w:rsid w:val="00424C38"/>
    <w:rsid w:val="004250A7"/>
    <w:rsid w:val="0042513B"/>
    <w:rsid w:val="00426318"/>
    <w:rsid w:val="00427532"/>
    <w:rsid w:val="00430892"/>
    <w:rsid w:val="0043352E"/>
    <w:rsid w:val="00434BAE"/>
    <w:rsid w:val="00435907"/>
    <w:rsid w:val="00435CC3"/>
    <w:rsid w:val="00436151"/>
    <w:rsid w:val="004365B4"/>
    <w:rsid w:val="00437B22"/>
    <w:rsid w:val="00441CE5"/>
    <w:rsid w:val="00441E82"/>
    <w:rsid w:val="004422E9"/>
    <w:rsid w:val="00442482"/>
    <w:rsid w:val="004429A3"/>
    <w:rsid w:val="00443FAC"/>
    <w:rsid w:val="00444213"/>
    <w:rsid w:val="00445FCC"/>
    <w:rsid w:val="004475C3"/>
    <w:rsid w:val="00447B03"/>
    <w:rsid w:val="00450502"/>
    <w:rsid w:val="00450BA6"/>
    <w:rsid w:val="00450FBF"/>
    <w:rsid w:val="004526CF"/>
    <w:rsid w:val="00452B61"/>
    <w:rsid w:val="004544BB"/>
    <w:rsid w:val="00455560"/>
    <w:rsid w:val="00457287"/>
    <w:rsid w:val="00457F08"/>
    <w:rsid w:val="00457F52"/>
    <w:rsid w:val="0046158A"/>
    <w:rsid w:val="00461E30"/>
    <w:rsid w:val="004629AC"/>
    <w:rsid w:val="0046379E"/>
    <w:rsid w:val="00463D6E"/>
    <w:rsid w:val="00464703"/>
    <w:rsid w:val="00464D44"/>
    <w:rsid w:val="00464FD0"/>
    <w:rsid w:val="00465007"/>
    <w:rsid w:val="00465339"/>
    <w:rsid w:val="0046655C"/>
    <w:rsid w:val="004671D6"/>
    <w:rsid w:val="0046777E"/>
    <w:rsid w:val="00467A6D"/>
    <w:rsid w:val="00471985"/>
    <w:rsid w:val="00473C5C"/>
    <w:rsid w:val="0047406D"/>
    <w:rsid w:val="004740CC"/>
    <w:rsid w:val="004753C4"/>
    <w:rsid w:val="00475645"/>
    <w:rsid w:val="00480773"/>
    <w:rsid w:val="00480C3A"/>
    <w:rsid w:val="004818F7"/>
    <w:rsid w:val="004829CD"/>
    <w:rsid w:val="00483016"/>
    <w:rsid w:val="00483130"/>
    <w:rsid w:val="00483E30"/>
    <w:rsid w:val="00483E81"/>
    <w:rsid w:val="00484222"/>
    <w:rsid w:val="00484D5F"/>
    <w:rsid w:val="004859AE"/>
    <w:rsid w:val="00485BC2"/>
    <w:rsid w:val="00485E7F"/>
    <w:rsid w:val="004873FB"/>
    <w:rsid w:val="00487446"/>
    <w:rsid w:val="004875BD"/>
    <w:rsid w:val="0049083F"/>
    <w:rsid w:val="0049167D"/>
    <w:rsid w:val="00491ECD"/>
    <w:rsid w:val="00492AA4"/>
    <w:rsid w:val="00493CAC"/>
    <w:rsid w:val="00494CB3"/>
    <w:rsid w:val="0049580C"/>
    <w:rsid w:val="00495E33"/>
    <w:rsid w:val="00496394"/>
    <w:rsid w:val="004971D3"/>
    <w:rsid w:val="00497EC6"/>
    <w:rsid w:val="004A1386"/>
    <w:rsid w:val="004A18A4"/>
    <w:rsid w:val="004A28AE"/>
    <w:rsid w:val="004A2EC2"/>
    <w:rsid w:val="004A3501"/>
    <w:rsid w:val="004A4839"/>
    <w:rsid w:val="004A508F"/>
    <w:rsid w:val="004A5C09"/>
    <w:rsid w:val="004A642E"/>
    <w:rsid w:val="004A77EE"/>
    <w:rsid w:val="004B0B88"/>
    <w:rsid w:val="004B32B6"/>
    <w:rsid w:val="004B34EA"/>
    <w:rsid w:val="004B3A09"/>
    <w:rsid w:val="004B4898"/>
    <w:rsid w:val="004B616B"/>
    <w:rsid w:val="004B72ED"/>
    <w:rsid w:val="004B7C5D"/>
    <w:rsid w:val="004C08EA"/>
    <w:rsid w:val="004C29BF"/>
    <w:rsid w:val="004C2EF7"/>
    <w:rsid w:val="004C5579"/>
    <w:rsid w:val="004C5F81"/>
    <w:rsid w:val="004D09C3"/>
    <w:rsid w:val="004D0D12"/>
    <w:rsid w:val="004D0E64"/>
    <w:rsid w:val="004D1B02"/>
    <w:rsid w:val="004D2EE1"/>
    <w:rsid w:val="004D3053"/>
    <w:rsid w:val="004D5B5F"/>
    <w:rsid w:val="004D78DC"/>
    <w:rsid w:val="004E06A7"/>
    <w:rsid w:val="004E0C95"/>
    <w:rsid w:val="004E1309"/>
    <w:rsid w:val="004E1F41"/>
    <w:rsid w:val="004E20C8"/>
    <w:rsid w:val="004E35D3"/>
    <w:rsid w:val="004E3B23"/>
    <w:rsid w:val="004E419B"/>
    <w:rsid w:val="004E4E91"/>
    <w:rsid w:val="004E5129"/>
    <w:rsid w:val="004E527E"/>
    <w:rsid w:val="004E5809"/>
    <w:rsid w:val="004F01B5"/>
    <w:rsid w:val="004F1894"/>
    <w:rsid w:val="004F1A0B"/>
    <w:rsid w:val="004F29E6"/>
    <w:rsid w:val="004F35D5"/>
    <w:rsid w:val="004F3EAF"/>
    <w:rsid w:val="004F44E5"/>
    <w:rsid w:val="004F5044"/>
    <w:rsid w:val="004F5295"/>
    <w:rsid w:val="004F56FA"/>
    <w:rsid w:val="004F5E22"/>
    <w:rsid w:val="004F686F"/>
    <w:rsid w:val="004F68A3"/>
    <w:rsid w:val="004F6A96"/>
    <w:rsid w:val="004F7210"/>
    <w:rsid w:val="005013BB"/>
    <w:rsid w:val="00501733"/>
    <w:rsid w:val="00501B78"/>
    <w:rsid w:val="00502070"/>
    <w:rsid w:val="00503E36"/>
    <w:rsid w:val="00503EBD"/>
    <w:rsid w:val="005047DD"/>
    <w:rsid w:val="005049D8"/>
    <w:rsid w:val="00504EE0"/>
    <w:rsid w:val="005058F5"/>
    <w:rsid w:val="0050606B"/>
    <w:rsid w:val="0050614D"/>
    <w:rsid w:val="00506885"/>
    <w:rsid w:val="0050708D"/>
    <w:rsid w:val="005103E9"/>
    <w:rsid w:val="005113DC"/>
    <w:rsid w:val="00512390"/>
    <w:rsid w:val="005157A0"/>
    <w:rsid w:val="0051581C"/>
    <w:rsid w:val="00516080"/>
    <w:rsid w:val="00517027"/>
    <w:rsid w:val="00517123"/>
    <w:rsid w:val="00517F7D"/>
    <w:rsid w:val="00522A37"/>
    <w:rsid w:val="005240D3"/>
    <w:rsid w:val="00524491"/>
    <w:rsid w:val="00524849"/>
    <w:rsid w:val="00527045"/>
    <w:rsid w:val="0053032B"/>
    <w:rsid w:val="005304D1"/>
    <w:rsid w:val="00530707"/>
    <w:rsid w:val="00530740"/>
    <w:rsid w:val="00530D9D"/>
    <w:rsid w:val="005312AC"/>
    <w:rsid w:val="0053551E"/>
    <w:rsid w:val="005356B2"/>
    <w:rsid w:val="00536899"/>
    <w:rsid w:val="0054014A"/>
    <w:rsid w:val="005404B4"/>
    <w:rsid w:val="005405B2"/>
    <w:rsid w:val="00541200"/>
    <w:rsid w:val="00542A26"/>
    <w:rsid w:val="00542F8F"/>
    <w:rsid w:val="00542FBC"/>
    <w:rsid w:val="00543D4D"/>
    <w:rsid w:val="0054401B"/>
    <w:rsid w:val="005444E4"/>
    <w:rsid w:val="00544820"/>
    <w:rsid w:val="00544D09"/>
    <w:rsid w:val="00544F3D"/>
    <w:rsid w:val="00545E39"/>
    <w:rsid w:val="00546279"/>
    <w:rsid w:val="00546A36"/>
    <w:rsid w:val="00547171"/>
    <w:rsid w:val="00547489"/>
    <w:rsid w:val="00550775"/>
    <w:rsid w:val="005532FE"/>
    <w:rsid w:val="005543A1"/>
    <w:rsid w:val="00554E6F"/>
    <w:rsid w:val="0055579A"/>
    <w:rsid w:val="00555A08"/>
    <w:rsid w:val="00556DE1"/>
    <w:rsid w:val="00556E22"/>
    <w:rsid w:val="005570EA"/>
    <w:rsid w:val="005574E7"/>
    <w:rsid w:val="0055795E"/>
    <w:rsid w:val="0056065B"/>
    <w:rsid w:val="0056092E"/>
    <w:rsid w:val="005626B4"/>
    <w:rsid w:val="005628CE"/>
    <w:rsid w:val="00562B18"/>
    <w:rsid w:val="00562E02"/>
    <w:rsid w:val="005631BF"/>
    <w:rsid w:val="005640EA"/>
    <w:rsid w:val="00565BED"/>
    <w:rsid w:val="00565BF0"/>
    <w:rsid w:val="00566CBA"/>
    <w:rsid w:val="00566D4F"/>
    <w:rsid w:val="00566E0B"/>
    <w:rsid w:val="00566E60"/>
    <w:rsid w:val="00566E72"/>
    <w:rsid w:val="00567EEF"/>
    <w:rsid w:val="00570552"/>
    <w:rsid w:val="00570894"/>
    <w:rsid w:val="00570C26"/>
    <w:rsid w:val="00570E24"/>
    <w:rsid w:val="00571F6D"/>
    <w:rsid w:val="0057375B"/>
    <w:rsid w:val="00576C8C"/>
    <w:rsid w:val="00577571"/>
    <w:rsid w:val="00577616"/>
    <w:rsid w:val="005806CA"/>
    <w:rsid w:val="005815E3"/>
    <w:rsid w:val="00584918"/>
    <w:rsid w:val="00584B0F"/>
    <w:rsid w:val="00585BBC"/>
    <w:rsid w:val="00585E07"/>
    <w:rsid w:val="00587DFF"/>
    <w:rsid w:val="00592686"/>
    <w:rsid w:val="00592AF6"/>
    <w:rsid w:val="00594BAB"/>
    <w:rsid w:val="005950D8"/>
    <w:rsid w:val="0059582E"/>
    <w:rsid w:val="00596103"/>
    <w:rsid w:val="00596C43"/>
    <w:rsid w:val="00597972"/>
    <w:rsid w:val="00597BDE"/>
    <w:rsid w:val="005A0491"/>
    <w:rsid w:val="005A0516"/>
    <w:rsid w:val="005A08A7"/>
    <w:rsid w:val="005A16DB"/>
    <w:rsid w:val="005A5E18"/>
    <w:rsid w:val="005A600F"/>
    <w:rsid w:val="005A6378"/>
    <w:rsid w:val="005A6530"/>
    <w:rsid w:val="005A6EE6"/>
    <w:rsid w:val="005A6EFD"/>
    <w:rsid w:val="005A7A26"/>
    <w:rsid w:val="005A7DD1"/>
    <w:rsid w:val="005B0685"/>
    <w:rsid w:val="005B0728"/>
    <w:rsid w:val="005B5591"/>
    <w:rsid w:val="005B5C52"/>
    <w:rsid w:val="005B739F"/>
    <w:rsid w:val="005C0301"/>
    <w:rsid w:val="005C0FDE"/>
    <w:rsid w:val="005C3D84"/>
    <w:rsid w:val="005C3F90"/>
    <w:rsid w:val="005C5929"/>
    <w:rsid w:val="005D0B8D"/>
    <w:rsid w:val="005D0EC3"/>
    <w:rsid w:val="005D1060"/>
    <w:rsid w:val="005D1374"/>
    <w:rsid w:val="005D1E54"/>
    <w:rsid w:val="005D3C38"/>
    <w:rsid w:val="005D4528"/>
    <w:rsid w:val="005D5610"/>
    <w:rsid w:val="005D5655"/>
    <w:rsid w:val="005D5892"/>
    <w:rsid w:val="005D5C04"/>
    <w:rsid w:val="005D5DB0"/>
    <w:rsid w:val="005D6299"/>
    <w:rsid w:val="005D708A"/>
    <w:rsid w:val="005D763A"/>
    <w:rsid w:val="005E04D6"/>
    <w:rsid w:val="005E050F"/>
    <w:rsid w:val="005E15B1"/>
    <w:rsid w:val="005E2B82"/>
    <w:rsid w:val="005E394A"/>
    <w:rsid w:val="005E3BAC"/>
    <w:rsid w:val="005E3C8B"/>
    <w:rsid w:val="005E410D"/>
    <w:rsid w:val="005E481A"/>
    <w:rsid w:val="005E651F"/>
    <w:rsid w:val="005E66B1"/>
    <w:rsid w:val="005E67BE"/>
    <w:rsid w:val="005E7662"/>
    <w:rsid w:val="005F09C2"/>
    <w:rsid w:val="005F0AB5"/>
    <w:rsid w:val="005F0B14"/>
    <w:rsid w:val="005F1562"/>
    <w:rsid w:val="005F1649"/>
    <w:rsid w:val="005F2A1A"/>
    <w:rsid w:val="005F2D29"/>
    <w:rsid w:val="005F3514"/>
    <w:rsid w:val="005F494D"/>
    <w:rsid w:val="005F62EE"/>
    <w:rsid w:val="005F65AB"/>
    <w:rsid w:val="005F6B31"/>
    <w:rsid w:val="005F7FAB"/>
    <w:rsid w:val="006006CD"/>
    <w:rsid w:val="0060282F"/>
    <w:rsid w:val="00603367"/>
    <w:rsid w:val="006040A4"/>
    <w:rsid w:val="00610E9E"/>
    <w:rsid w:val="00611C9F"/>
    <w:rsid w:val="006126B1"/>
    <w:rsid w:val="006129BD"/>
    <w:rsid w:val="00614A56"/>
    <w:rsid w:val="0061536A"/>
    <w:rsid w:val="00615518"/>
    <w:rsid w:val="00616104"/>
    <w:rsid w:val="00616B2D"/>
    <w:rsid w:val="00616E19"/>
    <w:rsid w:val="00617627"/>
    <w:rsid w:val="006201CC"/>
    <w:rsid w:val="00621420"/>
    <w:rsid w:val="00625C54"/>
    <w:rsid w:val="00625F9A"/>
    <w:rsid w:val="00626A92"/>
    <w:rsid w:val="00627F3F"/>
    <w:rsid w:val="00631201"/>
    <w:rsid w:val="00631783"/>
    <w:rsid w:val="006333E0"/>
    <w:rsid w:val="00634D86"/>
    <w:rsid w:val="00635FA5"/>
    <w:rsid w:val="00637C05"/>
    <w:rsid w:val="0064009A"/>
    <w:rsid w:val="00641BDE"/>
    <w:rsid w:val="006440FA"/>
    <w:rsid w:val="0064484A"/>
    <w:rsid w:val="006472A3"/>
    <w:rsid w:val="00650B1D"/>
    <w:rsid w:val="0065266C"/>
    <w:rsid w:val="00652B06"/>
    <w:rsid w:val="00652C7A"/>
    <w:rsid w:val="00652C9D"/>
    <w:rsid w:val="00653383"/>
    <w:rsid w:val="00654056"/>
    <w:rsid w:val="00655ABE"/>
    <w:rsid w:val="006564AF"/>
    <w:rsid w:val="006568D3"/>
    <w:rsid w:val="00656AB7"/>
    <w:rsid w:val="00656AF2"/>
    <w:rsid w:val="00660293"/>
    <w:rsid w:val="006622A4"/>
    <w:rsid w:val="006638C9"/>
    <w:rsid w:val="006644BE"/>
    <w:rsid w:val="00664FBD"/>
    <w:rsid w:val="00666542"/>
    <w:rsid w:val="00671F4D"/>
    <w:rsid w:val="0067280D"/>
    <w:rsid w:val="00672DE9"/>
    <w:rsid w:val="00672EA3"/>
    <w:rsid w:val="00673740"/>
    <w:rsid w:val="00673F51"/>
    <w:rsid w:val="00674865"/>
    <w:rsid w:val="00675487"/>
    <w:rsid w:val="0067610E"/>
    <w:rsid w:val="00676729"/>
    <w:rsid w:val="006767C4"/>
    <w:rsid w:val="00677196"/>
    <w:rsid w:val="00677A7A"/>
    <w:rsid w:val="00677DF6"/>
    <w:rsid w:val="00680A10"/>
    <w:rsid w:val="00681489"/>
    <w:rsid w:val="00683295"/>
    <w:rsid w:val="0068339A"/>
    <w:rsid w:val="006834B0"/>
    <w:rsid w:val="00683AAF"/>
    <w:rsid w:val="00684A81"/>
    <w:rsid w:val="00685162"/>
    <w:rsid w:val="006868B3"/>
    <w:rsid w:val="006868DD"/>
    <w:rsid w:val="006869E1"/>
    <w:rsid w:val="006901A0"/>
    <w:rsid w:val="00691CC6"/>
    <w:rsid w:val="0069240D"/>
    <w:rsid w:val="00692BA6"/>
    <w:rsid w:val="00693883"/>
    <w:rsid w:val="006949AD"/>
    <w:rsid w:val="00694D20"/>
    <w:rsid w:val="00694FCF"/>
    <w:rsid w:val="006950DA"/>
    <w:rsid w:val="006950E4"/>
    <w:rsid w:val="006959FF"/>
    <w:rsid w:val="00695C7D"/>
    <w:rsid w:val="00695E3B"/>
    <w:rsid w:val="00695EC3"/>
    <w:rsid w:val="00697AC1"/>
    <w:rsid w:val="006A0B81"/>
    <w:rsid w:val="006A12DB"/>
    <w:rsid w:val="006A166A"/>
    <w:rsid w:val="006A2135"/>
    <w:rsid w:val="006A31B3"/>
    <w:rsid w:val="006A33AD"/>
    <w:rsid w:val="006A369E"/>
    <w:rsid w:val="006A3A96"/>
    <w:rsid w:val="006A4A86"/>
    <w:rsid w:val="006A4E98"/>
    <w:rsid w:val="006A7EA4"/>
    <w:rsid w:val="006B026B"/>
    <w:rsid w:val="006B18AC"/>
    <w:rsid w:val="006B1949"/>
    <w:rsid w:val="006B3A02"/>
    <w:rsid w:val="006B4C1E"/>
    <w:rsid w:val="006B4DE6"/>
    <w:rsid w:val="006B5DB4"/>
    <w:rsid w:val="006B6D48"/>
    <w:rsid w:val="006B6F3E"/>
    <w:rsid w:val="006C04F0"/>
    <w:rsid w:val="006C14B8"/>
    <w:rsid w:val="006C19EF"/>
    <w:rsid w:val="006C22B5"/>
    <w:rsid w:val="006C2E8B"/>
    <w:rsid w:val="006C4DDD"/>
    <w:rsid w:val="006C65AE"/>
    <w:rsid w:val="006C6837"/>
    <w:rsid w:val="006D2778"/>
    <w:rsid w:val="006D2817"/>
    <w:rsid w:val="006D4642"/>
    <w:rsid w:val="006D5643"/>
    <w:rsid w:val="006D6768"/>
    <w:rsid w:val="006E09B6"/>
    <w:rsid w:val="006E0F0C"/>
    <w:rsid w:val="006E1AAF"/>
    <w:rsid w:val="006E239F"/>
    <w:rsid w:val="006E2BFB"/>
    <w:rsid w:val="006E57DD"/>
    <w:rsid w:val="006E70EA"/>
    <w:rsid w:val="006E7A8D"/>
    <w:rsid w:val="006E7F43"/>
    <w:rsid w:val="006F0340"/>
    <w:rsid w:val="006F19F5"/>
    <w:rsid w:val="006F1CA7"/>
    <w:rsid w:val="006F1DE8"/>
    <w:rsid w:val="006F287A"/>
    <w:rsid w:val="006F2AAD"/>
    <w:rsid w:val="006F2D02"/>
    <w:rsid w:val="006F345D"/>
    <w:rsid w:val="006F4B5D"/>
    <w:rsid w:val="006F67B9"/>
    <w:rsid w:val="006F6AE6"/>
    <w:rsid w:val="006F6E40"/>
    <w:rsid w:val="007003D8"/>
    <w:rsid w:val="00700B6E"/>
    <w:rsid w:val="00701193"/>
    <w:rsid w:val="00701AA3"/>
    <w:rsid w:val="007020F2"/>
    <w:rsid w:val="007023F0"/>
    <w:rsid w:val="0070331F"/>
    <w:rsid w:val="00704663"/>
    <w:rsid w:val="0070491B"/>
    <w:rsid w:val="0070516C"/>
    <w:rsid w:val="007102E8"/>
    <w:rsid w:val="007102F1"/>
    <w:rsid w:val="00710A8F"/>
    <w:rsid w:val="00710FD5"/>
    <w:rsid w:val="00711812"/>
    <w:rsid w:val="00712406"/>
    <w:rsid w:val="00712EE1"/>
    <w:rsid w:val="0071338C"/>
    <w:rsid w:val="00716EE8"/>
    <w:rsid w:val="00717A1C"/>
    <w:rsid w:val="007208EE"/>
    <w:rsid w:val="00720F75"/>
    <w:rsid w:val="007220BB"/>
    <w:rsid w:val="00722283"/>
    <w:rsid w:val="00722989"/>
    <w:rsid w:val="00722F24"/>
    <w:rsid w:val="0072392C"/>
    <w:rsid w:val="00724171"/>
    <w:rsid w:val="00724782"/>
    <w:rsid w:val="0073040D"/>
    <w:rsid w:val="007333FC"/>
    <w:rsid w:val="00733749"/>
    <w:rsid w:val="00733772"/>
    <w:rsid w:val="00733AE8"/>
    <w:rsid w:val="00736A2C"/>
    <w:rsid w:val="00736FA9"/>
    <w:rsid w:val="00740888"/>
    <w:rsid w:val="007411E0"/>
    <w:rsid w:val="00741D68"/>
    <w:rsid w:val="007431DC"/>
    <w:rsid w:val="00743AB5"/>
    <w:rsid w:val="00746190"/>
    <w:rsid w:val="007472FB"/>
    <w:rsid w:val="007474F9"/>
    <w:rsid w:val="00747D51"/>
    <w:rsid w:val="00750579"/>
    <w:rsid w:val="00750EBE"/>
    <w:rsid w:val="007517FA"/>
    <w:rsid w:val="00751A0D"/>
    <w:rsid w:val="00752989"/>
    <w:rsid w:val="00752A4E"/>
    <w:rsid w:val="007532DA"/>
    <w:rsid w:val="00753C89"/>
    <w:rsid w:val="00756263"/>
    <w:rsid w:val="0075661F"/>
    <w:rsid w:val="00756672"/>
    <w:rsid w:val="00757D2D"/>
    <w:rsid w:val="00761A90"/>
    <w:rsid w:val="00762F58"/>
    <w:rsid w:val="00765F81"/>
    <w:rsid w:val="00766FC4"/>
    <w:rsid w:val="00767738"/>
    <w:rsid w:val="007720C0"/>
    <w:rsid w:val="00772B96"/>
    <w:rsid w:val="00775B3B"/>
    <w:rsid w:val="00776D40"/>
    <w:rsid w:val="00782040"/>
    <w:rsid w:val="00782116"/>
    <w:rsid w:val="007825EA"/>
    <w:rsid w:val="00782E80"/>
    <w:rsid w:val="007836B6"/>
    <w:rsid w:val="00783B1E"/>
    <w:rsid w:val="00784A8F"/>
    <w:rsid w:val="00784C48"/>
    <w:rsid w:val="00786278"/>
    <w:rsid w:val="00787B90"/>
    <w:rsid w:val="00791772"/>
    <w:rsid w:val="007917F7"/>
    <w:rsid w:val="0079182D"/>
    <w:rsid w:val="00791E76"/>
    <w:rsid w:val="00792C9B"/>
    <w:rsid w:val="00792F9D"/>
    <w:rsid w:val="00795382"/>
    <w:rsid w:val="00796A6F"/>
    <w:rsid w:val="00796FA8"/>
    <w:rsid w:val="0079737F"/>
    <w:rsid w:val="00797E6C"/>
    <w:rsid w:val="007A1D86"/>
    <w:rsid w:val="007A1EBC"/>
    <w:rsid w:val="007A2ECD"/>
    <w:rsid w:val="007A3088"/>
    <w:rsid w:val="007A3779"/>
    <w:rsid w:val="007A3E6F"/>
    <w:rsid w:val="007A4B86"/>
    <w:rsid w:val="007A6290"/>
    <w:rsid w:val="007A722B"/>
    <w:rsid w:val="007A74B1"/>
    <w:rsid w:val="007B0145"/>
    <w:rsid w:val="007B148A"/>
    <w:rsid w:val="007B1F0A"/>
    <w:rsid w:val="007B24B9"/>
    <w:rsid w:val="007B3CE7"/>
    <w:rsid w:val="007B3D40"/>
    <w:rsid w:val="007B42CC"/>
    <w:rsid w:val="007B4936"/>
    <w:rsid w:val="007B4979"/>
    <w:rsid w:val="007B5944"/>
    <w:rsid w:val="007B5969"/>
    <w:rsid w:val="007B717E"/>
    <w:rsid w:val="007B7EE6"/>
    <w:rsid w:val="007C2FBD"/>
    <w:rsid w:val="007C2FFC"/>
    <w:rsid w:val="007C4DA7"/>
    <w:rsid w:val="007C4DBE"/>
    <w:rsid w:val="007C78AB"/>
    <w:rsid w:val="007C7E12"/>
    <w:rsid w:val="007D0A0C"/>
    <w:rsid w:val="007D1FFC"/>
    <w:rsid w:val="007D2050"/>
    <w:rsid w:val="007D22A4"/>
    <w:rsid w:val="007D28C1"/>
    <w:rsid w:val="007D2FDE"/>
    <w:rsid w:val="007D329E"/>
    <w:rsid w:val="007D3A4D"/>
    <w:rsid w:val="007D4454"/>
    <w:rsid w:val="007D4C46"/>
    <w:rsid w:val="007D606C"/>
    <w:rsid w:val="007D628C"/>
    <w:rsid w:val="007D6E2D"/>
    <w:rsid w:val="007D6F35"/>
    <w:rsid w:val="007D70CF"/>
    <w:rsid w:val="007D7D30"/>
    <w:rsid w:val="007E2164"/>
    <w:rsid w:val="007E302D"/>
    <w:rsid w:val="007E3AAE"/>
    <w:rsid w:val="007E7828"/>
    <w:rsid w:val="007E7901"/>
    <w:rsid w:val="007E7A89"/>
    <w:rsid w:val="007F0481"/>
    <w:rsid w:val="007F06AC"/>
    <w:rsid w:val="007F1424"/>
    <w:rsid w:val="007F1F9F"/>
    <w:rsid w:val="007F2270"/>
    <w:rsid w:val="007F2858"/>
    <w:rsid w:val="007F2868"/>
    <w:rsid w:val="007F39BC"/>
    <w:rsid w:val="007F3D31"/>
    <w:rsid w:val="007F4AD1"/>
    <w:rsid w:val="007F4BF3"/>
    <w:rsid w:val="007F50D0"/>
    <w:rsid w:val="007F5210"/>
    <w:rsid w:val="007F5893"/>
    <w:rsid w:val="007F5E25"/>
    <w:rsid w:val="007F5F3F"/>
    <w:rsid w:val="007F7D1A"/>
    <w:rsid w:val="008000C9"/>
    <w:rsid w:val="008013B1"/>
    <w:rsid w:val="00801C3A"/>
    <w:rsid w:val="00802980"/>
    <w:rsid w:val="00803977"/>
    <w:rsid w:val="00804817"/>
    <w:rsid w:val="0080582C"/>
    <w:rsid w:val="008059E5"/>
    <w:rsid w:val="00811AA6"/>
    <w:rsid w:val="00812A2B"/>
    <w:rsid w:val="008156C4"/>
    <w:rsid w:val="00815794"/>
    <w:rsid w:val="00817E79"/>
    <w:rsid w:val="008200A2"/>
    <w:rsid w:val="0082208C"/>
    <w:rsid w:val="008220DE"/>
    <w:rsid w:val="00823A09"/>
    <w:rsid w:val="00824340"/>
    <w:rsid w:val="008251F1"/>
    <w:rsid w:val="008257EB"/>
    <w:rsid w:val="00825C4C"/>
    <w:rsid w:val="008269EC"/>
    <w:rsid w:val="00826BDA"/>
    <w:rsid w:val="008275C6"/>
    <w:rsid w:val="00827EB0"/>
    <w:rsid w:val="008320E6"/>
    <w:rsid w:val="00832196"/>
    <w:rsid w:val="00832BD0"/>
    <w:rsid w:val="00832C6E"/>
    <w:rsid w:val="00833FA6"/>
    <w:rsid w:val="00834D5C"/>
    <w:rsid w:val="00835012"/>
    <w:rsid w:val="008355D8"/>
    <w:rsid w:val="008359B5"/>
    <w:rsid w:val="00835B0F"/>
    <w:rsid w:val="008360B1"/>
    <w:rsid w:val="008362EE"/>
    <w:rsid w:val="008403E4"/>
    <w:rsid w:val="008404F5"/>
    <w:rsid w:val="00840F12"/>
    <w:rsid w:val="008411C6"/>
    <w:rsid w:val="0084160B"/>
    <w:rsid w:val="00843942"/>
    <w:rsid w:val="00843AB7"/>
    <w:rsid w:val="008440AC"/>
    <w:rsid w:val="0084433D"/>
    <w:rsid w:val="00844C61"/>
    <w:rsid w:val="0084571F"/>
    <w:rsid w:val="00845934"/>
    <w:rsid w:val="00846AF1"/>
    <w:rsid w:val="00847071"/>
    <w:rsid w:val="00850D20"/>
    <w:rsid w:val="00851059"/>
    <w:rsid w:val="008515B9"/>
    <w:rsid w:val="008516CF"/>
    <w:rsid w:val="008519B8"/>
    <w:rsid w:val="00853F27"/>
    <w:rsid w:val="00853F6F"/>
    <w:rsid w:val="0085452A"/>
    <w:rsid w:val="008555D9"/>
    <w:rsid w:val="0085580E"/>
    <w:rsid w:val="00855965"/>
    <w:rsid w:val="00855D11"/>
    <w:rsid w:val="00857188"/>
    <w:rsid w:val="00860090"/>
    <w:rsid w:val="00861036"/>
    <w:rsid w:val="00861FC3"/>
    <w:rsid w:val="008639F2"/>
    <w:rsid w:val="008653DE"/>
    <w:rsid w:val="00866087"/>
    <w:rsid w:val="008670B8"/>
    <w:rsid w:val="00867514"/>
    <w:rsid w:val="008705B7"/>
    <w:rsid w:val="00870AA1"/>
    <w:rsid w:val="008710AF"/>
    <w:rsid w:val="00871A9E"/>
    <w:rsid w:val="00872EE3"/>
    <w:rsid w:val="00873DEB"/>
    <w:rsid w:val="00874372"/>
    <w:rsid w:val="00874B3B"/>
    <w:rsid w:val="008758B5"/>
    <w:rsid w:val="0087619D"/>
    <w:rsid w:val="00876671"/>
    <w:rsid w:val="008771F3"/>
    <w:rsid w:val="0087764E"/>
    <w:rsid w:val="00880DA8"/>
    <w:rsid w:val="00881F5D"/>
    <w:rsid w:val="00882078"/>
    <w:rsid w:val="00882716"/>
    <w:rsid w:val="00882C3C"/>
    <w:rsid w:val="008838B1"/>
    <w:rsid w:val="00883B47"/>
    <w:rsid w:val="008859A4"/>
    <w:rsid w:val="00885A82"/>
    <w:rsid w:val="00885B56"/>
    <w:rsid w:val="00885FF5"/>
    <w:rsid w:val="00886DD7"/>
    <w:rsid w:val="00887730"/>
    <w:rsid w:val="008906A0"/>
    <w:rsid w:val="00891091"/>
    <w:rsid w:val="008912D6"/>
    <w:rsid w:val="00891EF4"/>
    <w:rsid w:val="00892311"/>
    <w:rsid w:val="00892B32"/>
    <w:rsid w:val="00893107"/>
    <w:rsid w:val="0089550C"/>
    <w:rsid w:val="00895581"/>
    <w:rsid w:val="00895DA9"/>
    <w:rsid w:val="0089600B"/>
    <w:rsid w:val="00896307"/>
    <w:rsid w:val="0089737C"/>
    <w:rsid w:val="008A01D8"/>
    <w:rsid w:val="008A0A69"/>
    <w:rsid w:val="008A0EA9"/>
    <w:rsid w:val="008A25A5"/>
    <w:rsid w:val="008A344A"/>
    <w:rsid w:val="008A3F4B"/>
    <w:rsid w:val="008A73B1"/>
    <w:rsid w:val="008B0C91"/>
    <w:rsid w:val="008B1171"/>
    <w:rsid w:val="008B22B9"/>
    <w:rsid w:val="008B4BDA"/>
    <w:rsid w:val="008B5786"/>
    <w:rsid w:val="008B5925"/>
    <w:rsid w:val="008B5C7F"/>
    <w:rsid w:val="008B646F"/>
    <w:rsid w:val="008B6E9D"/>
    <w:rsid w:val="008B7AA4"/>
    <w:rsid w:val="008B7D3A"/>
    <w:rsid w:val="008B7FF4"/>
    <w:rsid w:val="008C0037"/>
    <w:rsid w:val="008C0D2C"/>
    <w:rsid w:val="008C395C"/>
    <w:rsid w:val="008C76B8"/>
    <w:rsid w:val="008C78D1"/>
    <w:rsid w:val="008D2923"/>
    <w:rsid w:val="008D2FAC"/>
    <w:rsid w:val="008D5F67"/>
    <w:rsid w:val="008D6221"/>
    <w:rsid w:val="008D682C"/>
    <w:rsid w:val="008D75F0"/>
    <w:rsid w:val="008E1252"/>
    <w:rsid w:val="008E13F6"/>
    <w:rsid w:val="008E2117"/>
    <w:rsid w:val="008E25BC"/>
    <w:rsid w:val="008E2F44"/>
    <w:rsid w:val="008E2FD5"/>
    <w:rsid w:val="008E3607"/>
    <w:rsid w:val="008E3F2C"/>
    <w:rsid w:val="008E4A30"/>
    <w:rsid w:val="008E5536"/>
    <w:rsid w:val="008E66DE"/>
    <w:rsid w:val="008E7310"/>
    <w:rsid w:val="008E74A7"/>
    <w:rsid w:val="008E7D5F"/>
    <w:rsid w:val="008F0E9E"/>
    <w:rsid w:val="008F1054"/>
    <w:rsid w:val="008F210F"/>
    <w:rsid w:val="008F2847"/>
    <w:rsid w:val="008F2944"/>
    <w:rsid w:val="008F31A7"/>
    <w:rsid w:val="008F3660"/>
    <w:rsid w:val="008F7206"/>
    <w:rsid w:val="008F7D2D"/>
    <w:rsid w:val="009002EC"/>
    <w:rsid w:val="00900E14"/>
    <w:rsid w:val="0090196F"/>
    <w:rsid w:val="00902305"/>
    <w:rsid w:val="009026F0"/>
    <w:rsid w:val="00902B96"/>
    <w:rsid w:val="009033B1"/>
    <w:rsid w:val="00904CDE"/>
    <w:rsid w:val="009065A0"/>
    <w:rsid w:val="00906718"/>
    <w:rsid w:val="0090692A"/>
    <w:rsid w:val="00910EBB"/>
    <w:rsid w:val="00911C15"/>
    <w:rsid w:val="00913313"/>
    <w:rsid w:val="009150F0"/>
    <w:rsid w:val="009152F5"/>
    <w:rsid w:val="00915428"/>
    <w:rsid w:val="00916B0A"/>
    <w:rsid w:val="0091760F"/>
    <w:rsid w:val="00920676"/>
    <w:rsid w:val="009208B4"/>
    <w:rsid w:val="009236D3"/>
    <w:rsid w:val="00923889"/>
    <w:rsid w:val="00925331"/>
    <w:rsid w:val="00926CA5"/>
    <w:rsid w:val="0092732F"/>
    <w:rsid w:val="00927A46"/>
    <w:rsid w:val="00927BE5"/>
    <w:rsid w:val="00930048"/>
    <w:rsid w:val="00932628"/>
    <w:rsid w:val="00932ECD"/>
    <w:rsid w:val="00933C2B"/>
    <w:rsid w:val="00935C84"/>
    <w:rsid w:val="00937765"/>
    <w:rsid w:val="00941041"/>
    <w:rsid w:val="009416EF"/>
    <w:rsid w:val="009435DE"/>
    <w:rsid w:val="00943D64"/>
    <w:rsid w:val="009443EB"/>
    <w:rsid w:val="009466E1"/>
    <w:rsid w:val="00947704"/>
    <w:rsid w:val="00950CEF"/>
    <w:rsid w:val="00951762"/>
    <w:rsid w:val="00951AD4"/>
    <w:rsid w:val="00952069"/>
    <w:rsid w:val="0095304B"/>
    <w:rsid w:val="009532F2"/>
    <w:rsid w:val="00954170"/>
    <w:rsid w:val="00955195"/>
    <w:rsid w:val="00955EF1"/>
    <w:rsid w:val="0095778E"/>
    <w:rsid w:val="00957BF2"/>
    <w:rsid w:val="00960399"/>
    <w:rsid w:val="00960D7B"/>
    <w:rsid w:val="0096266F"/>
    <w:rsid w:val="00962ED5"/>
    <w:rsid w:val="00963186"/>
    <w:rsid w:val="009640D7"/>
    <w:rsid w:val="00964543"/>
    <w:rsid w:val="0096510D"/>
    <w:rsid w:val="00965168"/>
    <w:rsid w:val="009660F8"/>
    <w:rsid w:val="0096677E"/>
    <w:rsid w:val="009673A7"/>
    <w:rsid w:val="009679D0"/>
    <w:rsid w:val="00967F13"/>
    <w:rsid w:val="0097108F"/>
    <w:rsid w:val="00971E8B"/>
    <w:rsid w:val="00972D04"/>
    <w:rsid w:val="00974F16"/>
    <w:rsid w:val="009750C9"/>
    <w:rsid w:val="0097684A"/>
    <w:rsid w:val="00977F87"/>
    <w:rsid w:val="0098029F"/>
    <w:rsid w:val="0098067D"/>
    <w:rsid w:val="009806BD"/>
    <w:rsid w:val="009819EE"/>
    <w:rsid w:val="009841DC"/>
    <w:rsid w:val="0098441D"/>
    <w:rsid w:val="00984FFC"/>
    <w:rsid w:val="0098604B"/>
    <w:rsid w:val="00986E3A"/>
    <w:rsid w:val="00987A70"/>
    <w:rsid w:val="00990888"/>
    <w:rsid w:val="00990EBB"/>
    <w:rsid w:val="009939CC"/>
    <w:rsid w:val="00993DF3"/>
    <w:rsid w:val="00994792"/>
    <w:rsid w:val="009953B8"/>
    <w:rsid w:val="00995950"/>
    <w:rsid w:val="00995C17"/>
    <w:rsid w:val="00996CD5"/>
    <w:rsid w:val="009A0932"/>
    <w:rsid w:val="009A1486"/>
    <w:rsid w:val="009A1574"/>
    <w:rsid w:val="009A2194"/>
    <w:rsid w:val="009A2836"/>
    <w:rsid w:val="009A307B"/>
    <w:rsid w:val="009A3832"/>
    <w:rsid w:val="009A507B"/>
    <w:rsid w:val="009A6801"/>
    <w:rsid w:val="009A6AB6"/>
    <w:rsid w:val="009A6FA7"/>
    <w:rsid w:val="009B1D93"/>
    <w:rsid w:val="009B2063"/>
    <w:rsid w:val="009B36F6"/>
    <w:rsid w:val="009B4DE6"/>
    <w:rsid w:val="009C0E87"/>
    <w:rsid w:val="009C538D"/>
    <w:rsid w:val="009C5C1F"/>
    <w:rsid w:val="009C7820"/>
    <w:rsid w:val="009C78CB"/>
    <w:rsid w:val="009C7D22"/>
    <w:rsid w:val="009D193B"/>
    <w:rsid w:val="009D1CD9"/>
    <w:rsid w:val="009D3411"/>
    <w:rsid w:val="009D4137"/>
    <w:rsid w:val="009D44FF"/>
    <w:rsid w:val="009D63BF"/>
    <w:rsid w:val="009E0695"/>
    <w:rsid w:val="009E1C07"/>
    <w:rsid w:val="009E2254"/>
    <w:rsid w:val="009E29E0"/>
    <w:rsid w:val="009E2E85"/>
    <w:rsid w:val="009E2F16"/>
    <w:rsid w:val="009E35E9"/>
    <w:rsid w:val="009E3CA8"/>
    <w:rsid w:val="009E4E73"/>
    <w:rsid w:val="009E4F15"/>
    <w:rsid w:val="009E5390"/>
    <w:rsid w:val="009E5725"/>
    <w:rsid w:val="009E5A53"/>
    <w:rsid w:val="009E79EC"/>
    <w:rsid w:val="009F192D"/>
    <w:rsid w:val="009F4030"/>
    <w:rsid w:val="009F4141"/>
    <w:rsid w:val="009F4B7A"/>
    <w:rsid w:val="009F5EBE"/>
    <w:rsid w:val="009F5FFF"/>
    <w:rsid w:val="009F72E0"/>
    <w:rsid w:val="009F74AD"/>
    <w:rsid w:val="009F7E6C"/>
    <w:rsid w:val="00A01573"/>
    <w:rsid w:val="00A016F9"/>
    <w:rsid w:val="00A04264"/>
    <w:rsid w:val="00A0521C"/>
    <w:rsid w:val="00A0670C"/>
    <w:rsid w:val="00A06F18"/>
    <w:rsid w:val="00A074F4"/>
    <w:rsid w:val="00A076F4"/>
    <w:rsid w:val="00A07842"/>
    <w:rsid w:val="00A07F80"/>
    <w:rsid w:val="00A11372"/>
    <w:rsid w:val="00A11A44"/>
    <w:rsid w:val="00A11D54"/>
    <w:rsid w:val="00A12101"/>
    <w:rsid w:val="00A1292F"/>
    <w:rsid w:val="00A1317C"/>
    <w:rsid w:val="00A133BC"/>
    <w:rsid w:val="00A13746"/>
    <w:rsid w:val="00A13A0A"/>
    <w:rsid w:val="00A1576C"/>
    <w:rsid w:val="00A157B5"/>
    <w:rsid w:val="00A158C8"/>
    <w:rsid w:val="00A1687A"/>
    <w:rsid w:val="00A16CA9"/>
    <w:rsid w:val="00A16D7D"/>
    <w:rsid w:val="00A17385"/>
    <w:rsid w:val="00A17AD1"/>
    <w:rsid w:val="00A17F54"/>
    <w:rsid w:val="00A21FDE"/>
    <w:rsid w:val="00A2268E"/>
    <w:rsid w:val="00A22B61"/>
    <w:rsid w:val="00A232EB"/>
    <w:rsid w:val="00A235FA"/>
    <w:rsid w:val="00A237ED"/>
    <w:rsid w:val="00A254ED"/>
    <w:rsid w:val="00A25A42"/>
    <w:rsid w:val="00A26FE2"/>
    <w:rsid w:val="00A271D8"/>
    <w:rsid w:val="00A275AB"/>
    <w:rsid w:val="00A27DD8"/>
    <w:rsid w:val="00A27F1A"/>
    <w:rsid w:val="00A3011B"/>
    <w:rsid w:val="00A32513"/>
    <w:rsid w:val="00A330BC"/>
    <w:rsid w:val="00A33984"/>
    <w:rsid w:val="00A34DAE"/>
    <w:rsid w:val="00A36BD5"/>
    <w:rsid w:val="00A41768"/>
    <w:rsid w:val="00A41AEC"/>
    <w:rsid w:val="00A41C37"/>
    <w:rsid w:val="00A4209E"/>
    <w:rsid w:val="00A43672"/>
    <w:rsid w:val="00A448AA"/>
    <w:rsid w:val="00A44CD2"/>
    <w:rsid w:val="00A451C3"/>
    <w:rsid w:val="00A456E6"/>
    <w:rsid w:val="00A47C11"/>
    <w:rsid w:val="00A5059B"/>
    <w:rsid w:val="00A507FA"/>
    <w:rsid w:val="00A51134"/>
    <w:rsid w:val="00A51B87"/>
    <w:rsid w:val="00A5215A"/>
    <w:rsid w:val="00A523FE"/>
    <w:rsid w:val="00A539F2"/>
    <w:rsid w:val="00A54E64"/>
    <w:rsid w:val="00A604FB"/>
    <w:rsid w:val="00A61AA9"/>
    <w:rsid w:val="00A641FE"/>
    <w:rsid w:val="00A646D6"/>
    <w:rsid w:val="00A65A46"/>
    <w:rsid w:val="00A65F42"/>
    <w:rsid w:val="00A6628E"/>
    <w:rsid w:val="00A67D7E"/>
    <w:rsid w:val="00A70CF6"/>
    <w:rsid w:val="00A70DDB"/>
    <w:rsid w:val="00A711FA"/>
    <w:rsid w:val="00A720EE"/>
    <w:rsid w:val="00A731D4"/>
    <w:rsid w:val="00A741A5"/>
    <w:rsid w:val="00A75EB1"/>
    <w:rsid w:val="00A76C72"/>
    <w:rsid w:val="00A76F0E"/>
    <w:rsid w:val="00A80DD6"/>
    <w:rsid w:val="00A80E20"/>
    <w:rsid w:val="00A83104"/>
    <w:rsid w:val="00A8310A"/>
    <w:rsid w:val="00A837C6"/>
    <w:rsid w:val="00A83879"/>
    <w:rsid w:val="00A858C8"/>
    <w:rsid w:val="00A90011"/>
    <w:rsid w:val="00A9050A"/>
    <w:rsid w:val="00A917EB"/>
    <w:rsid w:val="00A91C05"/>
    <w:rsid w:val="00A92B1C"/>
    <w:rsid w:val="00A93BE8"/>
    <w:rsid w:val="00A94C70"/>
    <w:rsid w:val="00A9562D"/>
    <w:rsid w:val="00A95814"/>
    <w:rsid w:val="00A96A5D"/>
    <w:rsid w:val="00A97302"/>
    <w:rsid w:val="00A9757C"/>
    <w:rsid w:val="00A97F75"/>
    <w:rsid w:val="00AA02E1"/>
    <w:rsid w:val="00AA0D82"/>
    <w:rsid w:val="00AA1EBF"/>
    <w:rsid w:val="00AA1FA2"/>
    <w:rsid w:val="00AA2C42"/>
    <w:rsid w:val="00AA3833"/>
    <w:rsid w:val="00AA4B42"/>
    <w:rsid w:val="00AA61AB"/>
    <w:rsid w:val="00AA7734"/>
    <w:rsid w:val="00AA77CD"/>
    <w:rsid w:val="00AA7CFE"/>
    <w:rsid w:val="00AB0742"/>
    <w:rsid w:val="00AB1D58"/>
    <w:rsid w:val="00AB23BA"/>
    <w:rsid w:val="00AB2A4F"/>
    <w:rsid w:val="00AB3E5C"/>
    <w:rsid w:val="00AB5A2C"/>
    <w:rsid w:val="00AB736A"/>
    <w:rsid w:val="00AC035A"/>
    <w:rsid w:val="00AC233B"/>
    <w:rsid w:val="00AC25E8"/>
    <w:rsid w:val="00AC3FF4"/>
    <w:rsid w:val="00AC43E3"/>
    <w:rsid w:val="00AC46FA"/>
    <w:rsid w:val="00AC4C8A"/>
    <w:rsid w:val="00AC594C"/>
    <w:rsid w:val="00AC658B"/>
    <w:rsid w:val="00AC6A44"/>
    <w:rsid w:val="00AD00DA"/>
    <w:rsid w:val="00AD0142"/>
    <w:rsid w:val="00AD0810"/>
    <w:rsid w:val="00AD1C74"/>
    <w:rsid w:val="00AD207D"/>
    <w:rsid w:val="00AD297C"/>
    <w:rsid w:val="00AD2C71"/>
    <w:rsid w:val="00AD2F63"/>
    <w:rsid w:val="00AD3058"/>
    <w:rsid w:val="00AD3095"/>
    <w:rsid w:val="00AD4BAA"/>
    <w:rsid w:val="00AD6283"/>
    <w:rsid w:val="00AD7306"/>
    <w:rsid w:val="00AD798F"/>
    <w:rsid w:val="00AD7D88"/>
    <w:rsid w:val="00AD7FC0"/>
    <w:rsid w:val="00AE0B8C"/>
    <w:rsid w:val="00AE0F38"/>
    <w:rsid w:val="00AE1119"/>
    <w:rsid w:val="00AE1656"/>
    <w:rsid w:val="00AE18E8"/>
    <w:rsid w:val="00AE1C8E"/>
    <w:rsid w:val="00AE1F83"/>
    <w:rsid w:val="00AE2686"/>
    <w:rsid w:val="00AE2AC5"/>
    <w:rsid w:val="00AE2C18"/>
    <w:rsid w:val="00AE37B4"/>
    <w:rsid w:val="00AE3AE6"/>
    <w:rsid w:val="00AE6044"/>
    <w:rsid w:val="00AE7E6F"/>
    <w:rsid w:val="00AF038D"/>
    <w:rsid w:val="00AF2C3F"/>
    <w:rsid w:val="00AF35FA"/>
    <w:rsid w:val="00AF4E60"/>
    <w:rsid w:val="00AF67E0"/>
    <w:rsid w:val="00AF6815"/>
    <w:rsid w:val="00AF6D4F"/>
    <w:rsid w:val="00B0003B"/>
    <w:rsid w:val="00B00141"/>
    <w:rsid w:val="00B00392"/>
    <w:rsid w:val="00B00D40"/>
    <w:rsid w:val="00B011C3"/>
    <w:rsid w:val="00B011F9"/>
    <w:rsid w:val="00B012E0"/>
    <w:rsid w:val="00B0142C"/>
    <w:rsid w:val="00B01574"/>
    <w:rsid w:val="00B03394"/>
    <w:rsid w:val="00B03AE6"/>
    <w:rsid w:val="00B053C3"/>
    <w:rsid w:val="00B05775"/>
    <w:rsid w:val="00B0740C"/>
    <w:rsid w:val="00B075F4"/>
    <w:rsid w:val="00B078F6"/>
    <w:rsid w:val="00B07FEE"/>
    <w:rsid w:val="00B104B0"/>
    <w:rsid w:val="00B1099B"/>
    <w:rsid w:val="00B1324F"/>
    <w:rsid w:val="00B132D2"/>
    <w:rsid w:val="00B133E5"/>
    <w:rsid w:val="00B13960"/>
    <w:rsid w:val="00B1766B"/>
    <w:rsid w:val="00B17F52"/>
    <w:rsid w:val="00B20062"/>
    <w:rsid w:val="00B200CC"/>
    <w:rsid w:val="00B20521"/>
    <w:rsid w:val="00B2200D"/>
    <w:rsid w:val="00B224C7"/>
    <w:rsid w:val="00B2400B"/>
    <w:rsid w:val="00B2433B"/>
    <w:rsid w:val="00B24F3B"/>
    <w:rsid w:val="00B26433"/>
    <w:rsid w:val="00B26856"/>
    <w:rsid w:val="00B2686F"/>
    <w:rsid w:val="00B26D12"/>
    <w:rsid w:val="00B26D79"/>
    <w:rsid w:val="00B27B82"/>
    <w:rsid w:val="00B30846"/>
    <w:rsid w:val="00B31291"/>
    <w:rsid w:val="00B313F9"/>
    <w:rsid w:val="00B329B3"/>
    <w:rsid w:val="00B33D20"/>
    <w:rsid w:val="00B341F5"/>
    <w:rsid w:val="00B342A8"/>
    <w:rsid w:val="00B35482"/>
    <w:rsid w:val="00B3648A"/>
    <w:rsid w:val="00B3676C"/>
    <w:rsid w:val="00B36D5D"/>
    <w:rsid w:val="00B37051"/>
    <w:rsid w:val="00B379A0"/>
    <w:rsid w:val="00B37A0E"/>
    <w:rsid w:val="00B4213C"/>
    <w:rsid w:val="00B440BD"/>
    <w:rsid w:val="00B44623"/>
    <w:rsid w:val="00B45E38"/>
    <w:rsid w:val="00B464A7"/>
    <w:rsid w:val="00B46D35"/>
    <w:rsid w:val="00B4703F"/>
    <w:rsid w:val="00B47848"/>
    <w:rsid w:val="00B47C21"/>
    <w:rsid w:val="00B5161A"/>
    <w:rsid w:val="00B51A08"/>
    <w:rsid w:val="00B52327"/>
    <w:rsid w:val="00B54507"/>
    <w:rsid w:val="00B55253"/>
    <w:rsid w:val="00B55760"/>
    <w:rsid w:val="00B561A0"/>
    <w:rsid w:val="00B56C1A"/>
    <w:rsid w:val="00B62F23"/>
    <w:rsid w:val="00B64F91"/>
    <w:rsid w:val="00B66C43"/>
    <w:rsid w:val="00B670D8"/>
    <w:rsid w:val="00B672BA"/>
    <w:rsid w:val="00B70CA9"/>
    <w:rsid w:val="00B70EFF"/>
    <w:rsid w:val="00B718D7"/>
    <w:rsid w:val="00B72217"/>
    <w:rsid w:val="00B74247"/>
    <w:rsid w:val="00B742F3"/>
    <w:rsid w:val="00B74D6F"/>
    <w:rsid w:val="00B75324"/>
    <w:rsid w:val="00B756B2"/>
    <w:rsid w:val="00B765BD"/>
    <w:rsid w:val="00B76A52"/>
    <w:rsid w:val="00B77303"/>
    <w:rsid w:val="00B801EB"/>
    <w:rsid w:val="00B80348"/>
    <w:rsid w:val="00B80402"/>
    <w:rsid w:val="00B80D31"/>
    <w:rsid w:val="00B834C9"/>
    <w:rsid w:val="00B835A6"/>
    <w:rsid w:val="00B83CDA"/>
    <w:rsid w:val="00B83EDE"/>
    <w:rsid w:val="00B84B5A"/>
    <w:rsid w:val="00B84E65"/>
    <w:rsid w:val="00B84F47"/>
    <w:rsid w:val="00B854E2"/>
    <w:rsid w:val="00B87FB7"/>
    <w:rsid w:val="00B9290B"/>
    <w:rsid w:val="00B93BFC"/>
    <w:rsid w:val="00B93CC2"/>
    <w:rsid w:val="00B93E95"/>
    <w:rsid w:val="00B942B4"/>
    <w:rsid w:val="00B94E09"/>
    <w:rsid w:val="00B95FA7"/>
    <w:rsid w:val="00B97869"/>
    <w:rsid w:val="00BA22EC"/>
    <w:rsid w:val="00BA2BF5"/>
    <w:rsid w:val="00BA333B"/>
    <w:rsid w:val="00BA47AC"/>
    <w:rsid w:val="00BA4D38"/>
    <w:rsid w:val="00BA6398"/>
    <w:rsid w:val="00BA683F"/>
    <w:rsid w:val="00BA760C"/>
    <w:rsid w:val="00BA7F00"/>
    <w:rsid w:val="00BB1FBB"/>
    <w:rsid w:val="00BB3C52"/>
    <w:rsid w:val="00BB3E3A"/>
    <w:rsid w:val="00BB5340"/>
    <w:rsid w:val="00BB65E6"/>
    <w:rsid w:val="00BB6A1F"/>
    <w:rsid w:val="00BB7251"/>
    <w:rsid w:val="00BB778C"/>
    <w:rsid w:val="00BC1355"/>
    <w:rsid w:val="00BC1EE5"/>
    <w:rsid w:val="00BC4324"/>
    <w:rsid w:val="00BC5C91"/>
    <w:rsid w:val="00BC73CA"/>
    <w:rsid w:val="00BD0AE7"/>
    <w:rsid w:val="00BD1B5A"/>
    <w:rsid w:val="00BD2025"/>
    <w:rsid w:val="00BD2135"/>
    <w:rsid w:val="00BD360B"/>
    <w:rsid w:val="00BD490C"/>
    <w:rsid w:val="00BD5D3B"/>
    <w:rsid w:val="00BD6A1D"/>
    <w:rsid w:val="00BE08F9"/>
    <w:rsid w:val="00BE1ACA"/>
    <w:rsid w:val="00BE2586"/>
    <w:rsid w:val="00BE4489"/>
    <w:rsid w:val="00BE54A7"/>
    <w:rsid w:val="00BE55AE"/>
    <w:rsid w:val="00BE7521"/>
    <w:rsid w:val="00BE7BE5"/>
    <w:rsid w:val="00BF038C"/>
    <w:rsid w:val="00BF0A97"/>
    <w:rsid w:val="00BF2DB7"/>
    <w:rsid w:val="00BF3173"/>
    <w:rsid w:val="00BF3957"/>
    <w:rsid w:val="00C0181A"/>
    <w:rsid w:val="00C01F8B"/>
    <w:rsid w:val="00C02459"/>
    <w:rsid w:val="00C06CE2"/>
    <w:rsid w:val="00C12103"/>
    <w:rsid w:val="00C12AA2"/>
    <w:rsid w:val="00C140E7"/>
    <w:rsid w:val="00C15673"/>
    <w:rsid w:val="00C16573"/>
    <w:rsid w:val="00C16FA6"/>
    <w:rsid w:val="00C17BFB"/>
    <w:rsid w:val="00C17D1A"/>
    <w:rsid w:val="00C224DE"/>
    <w:rsid w:val="00C23BBE"/>
    <w:rsid w:val="00C24825"/>
    <w:rsid w:val="00C24B2C"/>
    <w:rsid w:val="00C2502E"/>
    <w:rsid w:val="00C25AEE"/>
    <w:rsid w:val="00C30814"/>
    <w:rsid w:val="00C34377"/>
    <w:rsid w:val="00C34CA0"/>
    <w:rsid w:val="00C35436"/>
    <w:rsid w:val="00C35846"/>
    <w:rsid w:val="00C35CED"/>
    <w:rsid w:val="00C37180"/>
    <w:rsid w:val="00C375DE"/>
    <w:rsid w:val="00C400E9"/>
    <w:rsid w:val="00C401C6"/>
    <w:rsid w:val="00C42E74"/>
    <w:rsid w:val="00C440D7"/>
    <w:rsid w:val="00C442A5"/>
    <w:rsid w:val="00C44619"/>
    <w:rsid w:val="00C44761"/>
    <w:rsid w:val="00C44C5F"/>
    <w:rsid w:val="00C45265"/>
    <w:rsid w:val="00C463C7"/>
    <w:rsid w:val="00C465E4"/>
    <w:rsid w:val="00C46C5A"/>
    <w:rsid w:val="00C46FD9"/>
    <w:rsid w:val="00C4747F"/>
    <w:rsid w:val="00C4759F"/>
    <w:rsid w:val="00C51F87"/>
    <w:rsid w:val="00C54C7C"/>
    <w:rsid w:val="00C54DB8"/>
    <w:rsid w:val="00C5508B"/>
    <w:rsid w:val="00C56723"/>
    <w:rsid w:val="00C5762A"/>
    <w:rsid w:val="00C60AE2"/>
    <w:rsid w:val="00C615F4"/>
    <w:rsid w:val="00C61F62"/>
    <w:rsid w:val="00C6377C"/>
    <w:rsid w:val="00C63ECB"/>
    <w:rsid w:val="00C645DA"/>
    <w:rsid w:val="00C65144"/>
    <w:rsid w:val="00C664F1"/>
    <w:rsid w:val="00C67AD0"/>
    <w:rsid w:val="00C67B18"/>
    <w:rsid w:val="00C702F7"/>
    <w:rsid w:val="00C70778"/>
    <w:rsid w:val="00C70C2C"/>
    <w:rsid w:val="00C70C34"/>
    <w:rsid w:val="00C71D3D"/>
    <w:rsid w:val="00C71F55"/>
    <w:rsid w:val="00C71F60"/>
    <w:rsid w:val="00C7205E"/>
    <w:rsid w:val="00C73724"/>
    <w:rsid w:val="00C74A1F"/>
    <w:rsid w:val="00C757B0"/>
    <w:rsid w:val="00C76B7A"/>
    <w:rsid w:val="00C77604"/>
    <w:rsid w:val="00C77A26"/>
    <w:rsid w:val="00C81CA6"/>
    <w:rsid w:val="00C8472E"/>
    <w:rsid w:val="00C84EB9"/>
    <w:rsid w:val="00C8549A"/>
    <w:rsid w:val="00C8758E"/>
    <w:rsid w:val="00C879C8"/>
    <w:rsid w:val="00C90ABB"/>
    <w:rsid w:val="00C93DB6"/>
    <w:rsid w:val="00C94055"/>
    <w:rsid w:val="00C94DBB"/>
    <w:rsid w:val="00C9741B"/>
    <w:rsid w:val="00CA1DCB"/>
    <w:rsid w:val="00CA3855"/>
    <w:rsid w:val="00CA4B38"/>
    <w:rsid w:val="00CA5043"/>
    <w:rsid w:val="00CB1F91"/>
    <w:rsid w:val="00CB26AA"/>
    <w:rsid w:val="00CB49B6"/>
    <w:rsid w:val="00CB64FB"/>
    <w:rsid w:val="00CB67B9"/>
    <w:rsid w:val="00CC1704"/>
    <w:rsid w:val="00CC1DF2"/>
    <w:rsid w:val="00CC4A1B"/>
    <w:rsid w:val="00CC5598"/>
    <w:rsid w:val="00CC5B22"/>
    <w:rsid w:val="00CC5D3F"/>
    <w:rsid w:val="00CC685D"/>
    <w:rsid w:val="00CD02DE"/>
    <w:rsid w:val="00CD13A9"/>
    <w:rsid w:val="00CD2BB3"/>
    <w:rsid w:val="00CD308D"/>
    <w:rsid w:val="00CD612F"/>
    <w:rsid w:val="00CD633E"/>
    <w:rsid w:val="00CE0229"/>
    <w:rsid w:val="00CE1642"/>
    <w:rsid w:val="00CE1F9C"/>
    <w:rsid w:val="00CE2EEE"/>
    <w:rsid w:val="00CE3CC8"/>
    <w:rsid w:val="00CE4204"/>
    <w:rsid w:val="00CE4F43"/>
    <w:rsid w:val="00CE675B"/>
    <w:rsid w:val="00CE6BFB"/>
    <w:rsid w:val="00CE6E82"/>
    <w:rsid w:val="00CF246D"/>
    <w:rsid w:val="00CF398A"/>
    <w:rsid w:val="00CF46E9"/>
    <w:rsid w:val="00CF47EB"/>
    <w:rsid w:val="00CF4D19"/>
    <w:rsid w:val="00CF5607"/>
    <w:rsid w:val="00CF5F05"/>
    <w:rsid w:val="00CF6512"/>
    <w:rsid w:val="00CF7BF5"/>
    <w:rsid w:val="00D00E5D"/>
    <w:rsid w:val="00D010A6"/>
    <w:rsid w:val="00D03D2C"/>
    <w:rsid w:val="00D04881"/>
    <w:rsid w:val="00D05735"/>
    <w:rsid w:val="00D05E13"/>
    <w:rsid w:val="00D05F7C"/>
    <w:rsid w:val="00D061D7"/>
    <w:rsid w:val="00D06888"/>
    <w:rsid w:val="00D110C9"/>
    <w:rsid w:val="00D11AD3"/>
    <w:rsid w:val="00D124E7"/>
    <w:rsid w:val="00D1340A"/>
    <w:rsid w:val="00D1358D"/>
    <w:rsid w:val="00D13FC7"/>
    <w:rsid w:val="00D1534C"/>
    <w:rsid w:val="00D15C3D"/>
    <w:rsid w:val="00D170AC"/>
    <w:rsid w:val="00D20044"/>
    <w:rsid w:val="00D20418"/>
    <w:rsid w:val="00D210EF"/>
    <w:rsid w:val="00D21453"/>
    <w:rsid w:val="00D21E38"/>
    <w:rsid w:val="00D234F5"/>
    <w:rsid w:val="00D235F7"/>
    <w:rsid w:val="00D25CE5"/>
    <w:rsid w:val="00D25FC9"/>
    <w:rsid w:val="00D260E7"/>
    <w:rsid w:val="00D26142"/>
    <w:rsid w:val="00D2639A"/>
    <w:rsid w:val="00D266FB"/>
    <w:rsid w:val="00D26B46"/>
    <w:rsid w:val="00D26FA0"/>
    <w:rsid w:val="00D279E4"/>
    <w:rsid w:val="00D27FA4"/>
    <w:rsid w:val="00D3132B"/>
    <w:rsid w:val="00D3221C"/>
    <w:rsid w:val="00D32A04"/>
    <w:rsid w:val="00D33FE0"/>
    <w:rsid w:val="00D342CF"/>
    <w:rsid w:val="00D343DA"/>
    <w:rsid w:val="00D4015C"/>
    <w:rsid w:val="00D409CE"/>
    <w:rsid w:val="00D40FD0"/>
    <w:rsid w:val="00D412BC"/>
    <w:rsid w:val="00D41D6F"/>
    <w:rsid w:val="00D42B9C"/>
    <w:rsid w:val="00D42B9D"/>
    <w:rsid w:val="00D43137"/>
    <w:rsid w:val="00D44389"/>
    <w:rsid w:val="00D45412"/>
    <w:rsid w:val="00D4588D"/>
    <w:rsid w:val="00D45A76"/>
    <w:rsid w:val="00D461F4"/>
    <w:rsid w:val="00D4689B"/>
    <w:rsid w:val="00D479E5"/>
    <w:rsid w:val="00D500F6"/>
    <w:rsid w:val="00D505FD"/>
    <w:rsid w:val="00D508D8"/>
    <w:rsid w:val="00D5105C"/>
    <w:rsid w:val="00D51502"/>
    <w:rsid w:val="00D51604"/>
    <w:rsid w:val="00D537F5"/>
    <w:rsid w:val="00D5505F"/>
    <w:rsid w:val="00D575A9"/>
    <w:rsid w:val="00D57A75"/>
    <w:rsid w:val="00D61C27"/>
    <w:rsid w:val="00D638E2"/>
    <w:rsid w:val="00D64905"/>
    <w:rsid w:val="00D64D7E"/>
    <w:rsid w:val="00D6601A"/>
    <w:rsid w:val="00D6672C"/>
    <w:rsid w:val="00D713B2"/>
    <w:rsid w:val="00D7180C"/>
    <w:rsid w:val="00D719D8"/>
    <w:rsid w:val="00D72B16"/>
    <w:rsid w:val="00D735F7"/>
    <w:rsid w:val="00D73D11"/>
    <w:rsid w:val="00D74241"/>
    <w:rsid w:val="00D74917"/>
    <w:rsid w:val="00D74B25"/>
    <w:rsid w:val="00D762DB"/>
    <w:rsid w:val="00D82606"/>
    <w:rsid w:val="00D82FAE"/>
    <w:rsid w:val="00D90489"/>
    <w:rsid w:val="00D908F5"/>
    <w:rsid w:val="00D90FC6"/>
    <w:rsid w:val="00D914F0"/>
    <w:rsid w:val="00D91990"/>
    <w:rsid w:val="00D91A28"/>
    <w:rsid w:val="00D94E7D"/>
    <w:rsid w:val="00D94EA5"/>
    <w:rsid w:val="00D950A6"/>
    <w:rsid w:val="00D95B78"/>
    <w:rsid w:val="00D963F9"/>
    <w:rsid w:val="00D96DE1"/>
    <w:rsid w:val="00D9768B"/>
    <w:rsid w:val="00DA0102"/>
    <w:rsid w:val="00DA0B1F"/>
    <w:rsid w:val="00DA2CE0"/>
    <w:rsid w:val="00DA31F7"/>
    <w:rsid w:val="00DA341A"/>
    <w:rsid w:val="00DA3DFA"/>
    <w:rsid w:val="00DA5909"/>
    <w:rsid w:val="00DA5D00"/>
    <w:rsid w:val="00DA6544"/>
    <w:rsid w:val="00DA7179"/>
    <w:rsid w:val="00DA7DF3"/>
    <w:rsid w:val="00DB0761"/>
    <w:rsid w:val="00DB092C"/>
    <w:rsid w:val="00DB1DD4"/>
    <w:rsid w:val="00DB274B"/>
    <w:rsid w:val="00DB2A2B"/>
    <w:rsid w:val="00DB2AD7"/>
    <w:rsid w:val="00DB49D9"/>
    <w:rsid w:val="00DB5094"/>
    <w:rsid w:val="00DB676D"/>
    <w:rsid w:val="00DB6770"/>
    <w:rsid w:val="00DB7FBF"/>
    <w:rsid w:val="00DC0391"/>
    <w:rsid w:val="00DC1118"/>
    <w:rsid w:val="00DC1FEB"/>
    <w:rsid w:val="00DC2A0B"/>
    <w:rsid w:val="00DC2E89"/>
    <w:rsid w:val="00DC36A6"/>
    <w:rsid w:val="00DC36AB"/>
    <w:rsid w:val="00DC3F58"/>
    <w:rsid w:val="00DC4491"/>
    <w:rsid w:val="00DC5FAA"/>
    <w:rsid w:val="00DC61E3"/>
    <w:rsid w:val="00DC6D4A"/>
    <w:rsid w:val="00DC6D9D"/>
    <w:rsid w:val="00DC74DC"/>
    <w:rsid w:val="00DC7867"/>
    <w:rsid w:val="00DD1790"/>
    <w:rsid w:val="00DD33AA"/>
    <w:rsid w:val="00DD41A0"/>
    <w:rsid w:val="00DD4EEF"/>
    <w:rsid w:val="00DD6ACE"/>
    <w:rsid w:val="00DD6B91"/>
    <w:rsid w:val="00DD6CDD"/>
    <w:rsid w:val="00DD71C5"/>
    <w:rsid w:val="00DE0192"/>
    <w:rsid w:val="00DE1448"/>
    <w:rsid w:val="00DE392A"/>
    <w:rsid w:val="00DE3DBC"/>
    <w:rsid w:val="00DE4687"/>
    <w:rsid w:val="00DE4EB8"/>
    <w:rsid w:val="00DE6225"/>
    <w:rsid w:val="00DF031F"/>
    <w:rsid w:val="00DF162E"/>
    <w:rsid w:val="00DF4290"/>
    <w:rsid w:val="00DF62CF"/>
    <w:rsid w:val="00E00063"/>
    <w:rsid w:val="00E03B7C"/>
    <w:rsid w:val="00E04DF6"/>
    <w:rsid w:val="00E060FB"/>
    <w:rsid w:val="00E06B44"/>
    <w:rsid w:val="00E06DEF"/>
    <w:rsid w:val="00E06E00"/>
    <w:rsid w:val="00E07206"/>
    <w:rsid w:val="00E075A0"/>
    <w:rsid w:val="00E10D26"/>
    <w:rsid w:val="00E11083"/>
    <w:rsid w:val="00E11B81"/>
    <w:rsid w:val="00E12DF5"/>
    <w:rsid w:val="00E1620A"/>
    <w:rsid w:val="00E1677D"/>
    <w:rsid w:val="00E17DA7"/>
    <w:rsid w:val="00E21908"/>
    <w:rsid w:val="00E234B2"/>
    <w:rsid w:val="00E23726"/>
    <w:rsid w:val="00E23914"/>
    <w:rsid w:val="00E23F73"/>
    <w:rsid w:val="00E24367"/>
    <w:rsid w:val="00E24658"/>
    <w:rsid w:val="00E253B3"/>
    <w:rsid w:val="00E256DD"/>
    <w:rsid w:val="00E261E6"/>
    <w:rsid w:val="00E30C56"/>
    <w:rsid w:val="00E31D86"/>
    <w:rsid w:val="00E3429F"/>
    <w:rsid w:val="00E342C9"/>
    <w:rsid w:val="00E34570"/>
    <w:rsid w:val="00E346FC"/>
    <w:rsid w:val="00E35143"/>
    <w:rsid w:val="00E3754A"/>
    <w:rsid w:val="00E40C6F"/>
    <w:rsid w:val="00E4257D"/>
    <w:rsid w:val="00E42C2B"/>
    <w:rsid w:val="00E44C13"/>
    <w:rsid w:val="00E44F7B"/>
    <w:rsid w:val="00E500CD"/>
    <w:rsid w:val="00E514BB"/>
    <w:rsid w:val="00E51C42"/>
    <w:rsid w:val="00E51D56"/>
    <w:rsid w:val="00E54388"/>
    <w:rsid w:val="00E54664"/>
    <w:rsid w:val="00E55816"/>
    <w:rsid w:val="00E56349"/>
    <w:rsid w:val="00E63B3B"/>
    <w:rsid w:val="00E63ED2"/>
    <w:rsid w:val="00E646BD"/>
    <w:rsid w:val="00E647F4"/>
    <w:rsid w:val="00E6521F"/>
    <w:rsid w:val="00E672EE"/>
    <w:rsid w:val="00E67346"/>
    <w:rsid w:val="00E678D1"/>
    <w:rsid w:val="00E71772"/>
    <w:rsid w:val="00E71988"/>
    <w:rsid w:val="00E71BE0"/>
    <w:rsid w:val="00E73D1A"/>
    <w:rsid w:val="00E73D20"/>
    <w:rsid w:val="00E742E6"/>
    <w:rsid w:val="00E74971"/>
    <w:rsid w:val="00E763D1"/>
    <w:rsid w:val="00E7745B"/>
    <w:rsid w:val="00E8007B"/>
    <w:rsid w:val="00E8128C"/>
    <w:rsid w:val="00E8230F"/>
    <w:rsid w:val="00E836E6"/>
    <w:rsid w:val="00E8623F"/>
    <w:rsid w:val="00E86A02"/>
    <w:rsid w:val="00E90BAA"/>
    <w:rsid w:val="00E91672"/>
    <w:rsid w:val="00E917FD"/>
    <w:rsid w:val="00E9240F"/>
    <w:rsid w:val="00E92C0D"/>
    <w:rsid w:val="00E93267"/>
    <w:rsid w:val="00E93C00"/>
    <w:rsid w:val="00E93D43"/>
    <w:rsid w:val="00E95A2A"/>
    <w:rsid w:val="00E96299"/>
    <w:rsid w:val="00E96F2E"/>
    <w:rsid w:val="00E97665"/>
    <w:rsid w:val="00EA12FD"/>
    <w:rsid w:val="00EA1E8A"/>
    <w:rsid w:val="00EA35BF"/>
    <w:rsid w:val="00EA4441"/>
    <w:rsid w:val="00EA4591"/>
    <w:rsid w:val="00EA4898"/>
    <w:rsid w:val="00EA548A"/>
    <w:rsid w:val="00EA5C66"/>
    <w:rsid w:val="00EA5E4C"/>
    <w:rsid w:val="00EB04B3"/>
    <w:rsid w:val="00EB0710"/>
    <w:rsid w:val="00EB0BDB"/>
    <w:rsid w:val="00EB125F"/>
    <w:rsid w:val="00EB197D"/>
    <w:rsid w:val="00EB1B08"/>
    <w:rsid w:val="00EB25C2"/>
    <w:rsid w:val="00EB4282"/>
    <w:rsid w:val="00EB4732"/>
    <w:rsid w:val="00EB67D8"/>
    <w:rsid w:val="00EB6D28"/>
    <w:rsid w:val="00EB7AB4"/>
    <w:rsid w:val="00EC0ADC"/>
    <w:rsid w:val="00EC1D01"/>
    <w:rsid w:val="00EC2AAA"/>
    <w:rsid w:val="00EC3420"/>
    <w:rsid w:val="00EC4859"/>
    <w:rsid w:val="00EC60F8"/>
    <w:rsid w:val="00ED001F"/>
    <w:rsid w:val="00ED0475"/>
    <w:rsid w:val="00ED0530"/>
    <w:rsid w:val="00ED19BB"/>
    <w:rsid w:val="00ED1A2A"/>
    <w:rsid w:val="00ED20A1"/>
    <w:rsid w:val="00ED371F"/>
    <w:rsid w:val="00ED3C98"/>
    <w:rsid w:val="00ED3EB1"/>
    <w:rsid w:val="00ED6299"/>
    <w:rsid w:val="00ED6D38"/>
    <w:rsid w:val="00ED72C8"/>
    <w:rsid w:val="00ED742B"/>
    <w:rsid w:val="00ED77AF"/>
    <w:rsid w:val="00ED781F"/>
    <w:rsid w:val="00ED7841"/>
    <w:rsid w:val="00EE00C0"/>
    <w:rsid w:val="00EE07CD"/>
    <w:rsid w:val="00EE131A"/>
    <w:rsid w:val="00EE2177"/>
    <w:rsid w:val="00EE3223"/>
    <w:rsid w:val="00EE3928"/>
    <w:rsid w:val="00EE49A6"/>
    <w:rsid w:val="00EE5BC5"/>
    <w:rsid w:val="00EE6F0D"/>
    <w:rsid w:val="00EE70CA"/>
    <w:rsid w:val="00EF01DC"/>
    <w:rsid w:val="00EF168C"/>
    <w:rsid w:val="00EF1949"/>
    <w:rsid w:val="00EF2354"/>
    <w:rsid w:val="00EF3670"/>
    <w:rsid w:val="00EF39AA"/>
    <w:rsid w:val="00EF3BCD"/>
    <w:rsid w:val="00EF4A9E"/>
    <w:rsid w:val="00EF4C5B"/>
    <w:rsid w:val="00EF4E1D"/>
    <w:rsid w:val="00EF6184"/>
    <w:rsid w:val="00EF68BE"/>
    <w:rsid w:val="00EF6986"/>
    <w:rsid w:val="00EF79F8"/>
    <w:rsid w:val="00EF7B96"/>
    <w:rsid w:val="00F02EA5"/>
    <w:rsid w:val="00F03B61"/>
    <w:rsid w:val="00F04E3F"/>
    <w:rsid w:val="00F061E7"/>
    <w:rsid w:val="00F06D4A"/>
    <w:rsid w:val="00F06F40"/>
    <w:rsid w:val="00F11DAC"/>
    <w:rsid w:val="00F122DB"/>
    <w:rsid w:val="00F14917"/>
    <w:rsid w:val="00F1555E"/>
    <w:rsid w:val="00F16961"/>
    <w:rsid w:val="00F172AB"/>
    <w:rsid w:val="00F21295"/>
    <w:rsid w:val="00F21AB5"/>
    <w:rsid w:val="00F23237"/>
    <w:rsid w:val="00F2563D"/>
    <w:rsid w:val="00F25FE8"/>
    <w:rsid w:val="00F270F8"/>
    <w:rsid w:val="00F27137"/>
    <w:rsid w:val="00F31FEC"/>
    <w:rsid w:val="00F32E95"/>
    <w:rsid w:val="00F375D0"/>
    <w:rsid w:val="00F37EC2"/>
    <w:rsid w:val="00F41DE2"/>
    <w:rsid w:val="00F42075"/>
    <w:rsid w:val="00F420EF"/>
    <w:rsid w:val="00F42441"/>
    <w:rsid w:val="00F42DEB"/>
    <w:rsid w:val="00F44A9C"/>
    <w:rsid w:val="00F45B42"/>
    <w:rsid w:val="00F5096B"/>
    <w:rsid w:val="00F509AE"/>
    <w:rsid w:val="00F515CA"/>
    <w:rsid w:val="00F51CC2"/>
    <w:rsid w:val="00F5418D"/>
    <w:rsid w:val="00F549E0"/>
    <w:rsid w:val="00F54DAE"/>
    <w:rsid w:val="00F552E9"/>
    <w:rsid w:val="00F56575"/>
    <w:rsid w:val="00F569A3"/>
    <w:rsid w:val="00F56DE7"/>
    <w:rsid w:val="00F60475"/>
    <w:rsid w:val="00F60486"/>
    <w:rsid w:val="00F60DB4"/>
    <w:rsid w:val="00F61189"/>
    <w:rsid w:val="00F62328"/>
    <w:rsid w:val="00F627C6"/>
    <w:rsid w:val="00F62994"/>
    <w:rsid w:val="00F63389"/>
    <w:rsid w:val="00F64CEE"/>
    <w:rsid w:val="00F65F91"/>
    <w:rsid w:val="00F661B0"/>
    <w:rsid w:val="00F678F7"/>
    <w:rsid w:val="00F705EA"/>
    <w:rsid w:val="00F71BF1"/>
    <w:rsid w:val="00F71E99"/>
    <w:rsid w:val="00F7304B"/>
    <w:rsid w:val="00F73B26"/>
    <w:rsid w:val="00F73B93"/>
    <w:rsid w:val="00F73F9C"/>
    <w:rsid w:val="00F7403C"/>
    <w:rsid w:val="00F742B7"/>
    <w:rsid w:val="00F7471B"/>
    <w:rsid w:val="00F81998"/>
    <w:rsid w:val="00F819D6"/>
    <w:rsid w:val="00F82206"/>
    <w:rsid w:val="00F822FF"/>
    <w:rsid w:val="00F82DE5"/>
    <w:rsid w:val="00F8329C"/>
    <w:rsid w:val="00F8445B"/>
    <w:rsid w:val="00F84BAE"/>
    <w:rsid w:val="00F85244"/>
    <w:rsid w:val="00F90976"/>
    <w:rsid w:val="00F92439"/>
    <w:rsid w:val="00F938DC"/>
    <w:rsid w:val="00F94301"/>
    <w:rsid w:val="00F95343"/>
    <w:rsid w:val="00F95853"/>
    <w:rsid w:val="00F958FF"/>
    <w:rsid w:val="00F95C11"/>
    <w:rsid w:val="00F97901"/>
    <w:rsid w:val="00FA254F"/>
    <w:rsid w:val="00FA284C"/>
    <w:rsid w:val="00FA2D55"/>
    <w:rsid w:val="00FA387D"/>
    <w:rsid w:val="00FA46CA"/>
    <w:rsid w:val="00FA492B"/>
    <w:rsid w:val="00FA7A88"/>
    <w:rsid w:val="00FA7CDC"/>
    <w:rsid w:val="00FB11D8"/>
    <w:rsid w:val="00FB154B"/>
    <w:rsid w:val="00FB2E3F"/>
    <w:rsid w:val="00FB397B"/>
    <w:rsid w:val="00FB3E3E"/>
    <w:rsid w:val="00FB439C"/>
    <w:rsid w:val="00FB43B0"/>
    <w:rsid w:val="00FB4D1B"/>
    <w:rsid w:val="00FB5D1C"/>
    <w:rsid w:val="00FB6208"/>
    <w:rsid w:val="00FB66B8"/>
    <w:rsid w:val="00FB6E9A"/>
    <w:rsid w:val="00FB6FF0"/>
    <w:rsid w:val="00FB76C6"/>
    <w:rsid w:val="00FC0E2D"/>
    <w:rsid w:val="00FC362E"/>
    <w:rsid w:val="00FC4076"/>
    <w:rsid w:val="00FC4100"/>
    <w:rsid w:val="00FC5E10"/>
    <w:rsid w:val="00FC6262"/>
    <w:rsid w:val="00FC7849"/>
    <w:rsid w:val="00FD38CF"/>
    <w:rsid w:val="00FD62E6"/>
    <w:rsid w:val="00FD63B4"/>
    <w:rsid w:val="00FD69F1"/>
    <w:rsid w:val="00FE0D97"/>
    <w:rsid w:val="00FE13C3"/>
    <w:rsid w:val="00FE22B4"/>
    <w:rsid w:val="00FE2D24"/>
    <w:rsid w:val="00FE3279"/>
    <w:rsid w:val="00FE3A3A"/>
    <w:rsid w:val="00FE41B0"/>
    <w:rsid w:val="00FE5B06"/>
    <w:rsid w:val="00FE71EB"/>
    <w:rsid w:val="00FE7FCF"/>
    <w:rsid w:val="00FF01B9"/>
    <w:rsid w:val="00FF0233"/>
    <w:rsid w:val="00FF054C"/>
    <w:rsid w:val="00FF05F5"/>
    <w:rsid w:val="00FF0E3A"/>
    <w:rsid w:val="00FF10E7"/>
    <w:rsid w:val="00FF1C57"/>
    <w:rsid w:val="00FF1D3C"/>
    <w:rsid w:val="00FF281C"/>
    <w:rsid w:val="00FF2FC4"/>
    <w:rsid w:val="00FF496E"/>
    <w:rsid w:val="00FF49B2"/>
    <w:rsid w:val="00FF4DC3"/>
    <w:rsid w:val="00FF76C6"/>
    <w:rsid w:val="00FF7C5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590A"/>
  <w15:docId w15:val="{9B5BC812-9DC6-4F3E-84A0-2C3F9CE4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C4DBE"/>
    <w:rPr>
      <w:rFonts w:ascii="Arial" w:eastAsia="Calibri" w:hAnsi="Arial" w:cs="Times New Roman"/>
      <w:sz w:val="20"/>
    </w:rPr>
  </w:style>
  <w:style w:type="paragraph" w:styleId="Naslov1">
    <w:name w:val="heading 1"/>
    <w:aliases w:val="NASLOV"/>
    <w:basedOn w:val="Navaden"/>
    <w:next w:val="Navaden"/>
    <w:link w:val="Naslov1Znak"/>
    <w:autoRedefine/>
    <w:qFormat/>
    <w:rsid w:val="00E93C00"/>
    <w:pPr>
      <w:widowControl w:val="0"/>
      <w:tabs>
        <w:tab w:val="left" w:pos="360"/>
      </w:tabs>
      <w:spacing w:after="0" w:line="260" w:lineRule="exact"/>
      <w:jc w:val="center"/>
      <w:outlineLvl w:val="0"/>
    </w:pPr>
    <w:rPr>
      <w:rFonts w:eastAsia="Times New Roman" w:cs="Arial"/>
      <w:b/>
      <w:bCs/>
      <w:kern w:val="36"/>
      <w:szCs w:val="20"/>
    </w:rPr>
  </w:style>
  <w:style w:type="paragraph" w:styleId="Naslov2">
    <w:name w:val="heading 2"/>
    <w:basedOn w:val="Navaden"/>
    <w:next w:val="Navaden"/>
    <w:link w:val="Naslov2Znak"/>
    <w:uiPriority w:val="9"/>
    <w:semiHidden/>
    <w:unhideWhenUsed/>
    <w:qFormat/>
    <w:rsid w:val="00DE01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datumtevilka">
    <w:name w:val="datum številka"/>
    <w:basedOn w:val="Navaden"/>
    <w:qFormat/>
    <w:rsid w:val="00685162"/>
    <w:pPr>
      <w:tabs>
        <w:tab w:val="left" w:pos="1701"/>
      </w:tabs>
      <w:spacing w:after="0" w:line="260" w:lineRule="exact"/>
    </w:pPr>
    <w:rPr>
      <w:rFonts w:eastAsia="Times New Roman"/>
      <w:szCs w:val="20"/>
      <w:lang w:eastAsia="sl-SI"/>
    </w:rPr>
  </w:style>
  <w:style w:type="paragraph" w:styleId="Odstavekseznama">
    <w:name w:val="List Paragraph"/>
    <w:aliases w:val="numbered list"/>
    <w:basedOn w:val="Navaden"/>
    <w:link w:val="OdstavekseznamaZnak"/>
    <w:uiPriority w:val="34"/>
    <w:qFormat/>
    <w:rsid w:val="004D0D12"/>
    <w:pPr>
      <w:ind w:left="720"/>
      <w:contextualSpacing/>
    </w:pPr>
  </w:style>
  <w:style w:type="paragraph" w:customStyle="1" w:styleId="Neotevilenodstavek">
    <w:name w:val="Neoštevilčen odstavek"/>
    <w:basedOn w:val="Navaden"/>
    <w:link w:val="NeotevilenodstavekZnak"/>
    <w:qFormat/>
    <w:rsid w:val="00C6377C"/>
    <w:pPr>
      <w:overflowPunct w:val="0"/>
      <w:autoSpaceDE w:val="0"/>
      <w:autoSpaceDN w:val="0"/>
      <w:adjustRightInd w:val="0"/>
      <w:spacing w:before="60" w:after="60" w:line="200" w:lineRule="exact"/>
      <w:jc w:val="both"/>
      <w:textAlignment w:val="baseline"/>
    </w:pPr>
    <w:rPr>
      <w:rFonts w:eastAsia="Times New Roman"/>
      <w:sz w:val="22"/>
    </w:rPr>
  </w:style>
  <w:style w:type="character" w:customStyle="1" w:styleId="NeotevilenodstavekZnak">
    <w:name w:val="Neoštevilčen odstavek Znak"/>
    <w:link w:val="Neotevilenodstavek"/>
    <w:rsid w:val="00C6377C"/>
    <w:rPr>
      <w:rFonts w:ascii="Arial" w:eastAsia="Times New Roman" w:hAnsi="Arial" w:cs="Times New Roman"/>
    </w:rPr>
  </w:style>
  <w:style w:type="paragraph" w:customStyle="1" w:styleId="Naslovpredpisa">
    <w:name w:val="Naslov_predpisa"/>
    <w:basedOn w:val="Navaden"/>
    <w:link w:val="NaslovpredpisaZnak"/>
    <w:qFormat/>
    <w:rsid w:val="00EA1E8A"/>
    <w:pPr>
      <w:suppressAutoHyphens/>
      <w:overflowPunct w:val="0"/>
      <w:autoSpaceDE w:val="0"/>
      <w:autoSpaceDN w:val="0"/>
      <w:adjustRightInd w:val="0"/>
      <w:spacing w:before="120" w:line="200" w:lineRule="exact"/>
      <w:jc w:val="center"/>
      <w:textAlignment w:val="baseline"/>
    </w:pPr>
    <w:rPr>
      <w:rFonts w:eastAsia="Times New Roman"/>
      <w:b/>
      <w:sz w:val="22"/>
    </w:rPr>
  </w:style>
  <w:style w:type="character" w:customStyle="1" w:styleId="NaslovpredpisaZnak">
    <w:name w:val="Naslov_predpisa Znak"/>
    <w:link w:val="Naslovpredpisa"/>
    <w:rsid w:val="00EA1E8A"/>
    <w:rPr>
      <w:rFonts w:ascii="Arial" w:eastAsia="Times New Roman" w:hAnsi="Arial" w:cs="Times New Roman"/>
      <w:b/>
    </w:rPr>
  </w:style>
  <w:style w:type="character" w:customStyle="1" w:styleId="OdstavekseznamaZnak">
    <w:name w:val="Odstavek seznama Znak"/>
    <w:aliases w:val="numbered list Znak"/>
    <w:link w:val="Odstavekseznama"/>
    <w:uiPriority w:val="34"/>
    <w:locked/>
    <w:rsid w:val="00B00D40"/>
    <w:rPr>
      <w:rFonts w:ascii="Arial" w:eastAsia="Calibri" w:hAnsi="Arial" w:cs="Times New Roman"/>
      <w:sz w:val="20"/>
    </w:rPr>
  </w:style>
  <w:style w:type="paragraph" w:customStyle="1" w:styleId="odstavek">
    <w:name w:val="odstavek"/>
    <w:basedOn w:val="Navaden"/>
    <w:rsid w:val="00B00D40"/>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esegmenth4">
    <w:name w:val="esegment_h4"/>
    <w:basedOn w:val="Navaden"/>
    <w:rsid w:val="00B00D40"/>
    <w:pPr>
      <w:spacing w:before="100" w:beforeAutospacing="1" w:after="100" w:afterAutospacing="1" w:line="240" w:lineRule="auto"/>
    </w:pPr>
    <w:rPr>
      <w:rFonts w:ascii="Times New Roman" w:hAnsi="Times New Roman"/>
      <w:sz w:val="24"/>
      <w:szCs w:val="24"/>
      <w:lang w:eastAsia="sl-SI"/>
    </w:rPr>
  </w:style>
  <w:style w:type="character" w:customStyle="1" w:styleId="Naslov1Znak">
    <w:name w:val="Naslov 1 Znak"/>
    <w:aliases w:val="NASLOV Znak"/>
    <w:basedOn w:val="Privzetapisavaodstavka"/>
    <w:link w:val="Naslov1"/>
    <w:rsid w:val="00E93C00"/>
    <w:rPr>
      <w:rFonts w:ascii="Arial" w:eastAsia="Times New Roman" w:hAnsi="Arial" w:cs="Arial"/>
      <w:b/>
      <w:bCs/>
      <w:kern w:val="36"/>
      <w:sz w:val="20"/>
      <w:szCs w:val="20"/>
    </w:rPr>
  </w:style>
  <w:style w:type="paragraph" w:customStyle="1" w:styleId="len">
    <w:name w:val="len"/>
    <w:basedOn w:val="Navaden"/>
    <w:rsid w:val="00CF398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CF398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0">
    <w:name w:val="alineazaodstavkom"/>
    <w:basedOn w:val="Navaden"/>
    <w:rsid w:val="00CF398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delek">
    <w:name w:val="Oddelek"/>
    <w:basedOn w:val="Navaden"/>
    <w:link w:val="OddelekZnak1"/>
    <w:qFormat/>
    <w:rsid w:val="00F04E3F"/>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sz w:val="22"/>
      <w:lang w:eastAsia="sl-SI"/>
    </w:rPr>
  </w:style>
  <w:style w:type="character" w:customStyle="1" w:styleId="OddelekZnak1">
    <w:name w:val="Oddelek Znak1"/>
    <w:link w:val="Oddelek"/>
    <w:rsid w:val="00F04E3F"/>
    <w:rPr>
      <w:rFonts w:ascii="Arial" w:eastAsia="Times New Roman" w:hAnsi="Arial" w:cs="Arial"/>
      <w:b/>
      <w:lang w:eastAsia="sl-SI"/>
    </w:rPr>
  </w:style>
  <w:style w:type="character" w:customStyle="1" w:styleId="rkovnatokazaodstavkomZnak">
    <w:name w:val="Črkovna točka_za odstavkom Znak"/>
    <w:link w:val="rkovnatokazaodstavkom"/>
    <w:rsid w:val="00F04E3F"/>
    <w:rPr>
      <w:rFonts w:ascii="Arial" w:hAnsi="Arial"/>
      <w:lang w:eastAsia="sl-SI"/>
    </w:rPr>
  </w:style>
  <w:style w:type="paragraph" w:customStyle="1" w:styleId="rkovnatokazaodstavkom">
    <w:name w:val="Črkovna točka_za odstavkom"/>
    <w:basedOn w:val="Navaden"/>
    <w:link w:val="rkovnatokazaodstavkomZnak"/>
    <w:qFormat/>
    <w:rsid w:val="00F04E3F"/>
    <w:pPr>
      <w:numPr>
        <w:numId w:val="8"/>
      </w:numPr>
      <w:overflowPunct w:val="0"/>
      <w:autoSpaceDE w:val="0"/>
      <w:autoSpaceDN w:val="0"/>
      <w:adjustRightInd w:val="0"/>
      <w:spacing w:after="0" w:line="200" w:lineRule="exact"/>
      <w:jc w:val="both"/>
      <w:textAlignment w:val="baseline"/>
    </w:pPr>
    <w:rPr>
      <w:rFonts w:eastAsiaTheme="minorHAnsi" w:cstheme="minorBidi"/>
      <w:sz w:val="22"/>
      <w:lang w:eastAsia="sl-SI"/>
    </w:rPr>
  </w:style>
  <w:style w:type="paragraph" w:customStyle="1" w:styleId="Odsek">
    <w:name w:val="Odsek"/>
    <w:basedOn w:val="Oddelek"/>
    <w:link w:val="OdsekZnak"/>
    <w:qFormat/>
    <w:rsid w:val="00F04E3F"/>
    <w:pPr>
      <w:numPr>
        <w:numId w:val="1"/>
      </w:numPr>
      <w:ind w:left="0" w:firstLine="0"/>
    </w:pPr>
  </w:style>
  <w:style w:type="character" w:customStyle="1" w:styleId="OdsekZnak">
    <w:name w:val="Odsek Znak"/>
    <w:basedOn w:val="OddelekZnak1"/>
    <w:link w:val="Odsek"/>
    <w:rsid w:val="00F04E3F"/>
    <w:rPr>
      <w:rFonts w:ascii="Arial" w:eastAsia="Times New Roman" w:hAnsi="Arial" w:cs="Arial"/>
      <w:b/>
      <w:lang w:eastAsia="sl-SI"/>
    </w:rPr>
  </w:style>
  <w:style w:type="character" w:styleId="Sprotnaopomba-sklic">
    <w:name w:val="footnote reference"/>
    <w:basedOn w:val="Privzetapisavaodstavka"/>
    <w:uiPriority w:val="99"/>
    <w:semiHidden/>
    <w:unhideWhenUsed/>
    <w:rsid w:val="00285FEA"/>
    <w:rPr>
      <w:vertAlign w:val="superscript"/>
    </w:rPr>
  </w:style>
  <w:style w:type="character" w:styleId="Pripombasklic">
    <w:name w:val="annotation reference"/>
    <w:basedOn w:val="Privzetapisavaodstavka"/>
    <w:unhideWhenUsed/>
    <w:rsid w:val="00BB3C52"/>
    <w:rPr>
      <w:sz w:val="16"/>
      <w:szCs w:val="16"/>
    </w:rPr>
  </w:style>
  <w:style w:type="paragraph" w:styleId="Pripombabesedilo">
    <w:name w:val="annotation text"/>
    <w:basedOn w:val="Navaden"/>
    <w:link w:val="PripombabesediloZnak"/>
    <w:unhideWhenUsed/>
    <w:rsid w:val="00BB3C52"/>
    <w:pPr>
      <w:spacing w:line="240" w:lineRule="auto"/>
    </w:pPr>
    <w:rPr>
      <w:szCs w:val="20"/>
    </w:rPr>
  </w:style>
  <w:style w:type="character" w:customStyle="1" w:styleId="PripombabesediloZnak">
    <w:name w:val="Pripomba – besedilo Znak"/>
    <w:basedOn w:val="Privzetapisavaodstavka"/>
    <w:link w:val="Pripombabesedilo"/>
    <w:rsid w:val="00BB3C52"/>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BB3C52"/>
    <w:rPr>
      <w:b/>
      <w:bCs/>
    </w:rPr>
  </w:style>
  <w:style w:type="character" w:customStyle="1" w:styleId="ZadevapripombeZnak">
    <w:name w:val="Zadeva pripombe Znak"/>
    <w:basedOn w:val="PripombabesediloZnak"/>
    <w:link w:val="Zadevapripombe"/>
    <w:uiPriority w:val="99"/>
    <w:semiHidden/>
    <w:rsid w:val="00BB3C52"/>
    <w:rPr>
      <w:rFonts w:ascii="Arial" w:eastAsia="Calibri" w:hAnsi="Arial" w:cs="Times New Roman"/>
      <w:b/>
      <w:bCs/>
      <w:sz w:val="20"/>
      <w:szCs w:val="20"/>
    </w:rPr>
  </w:style>
  <w:style w:type="character" w:customStyle="1" w:styleId="Nerazreenaomemba1">
    <w:name w:val="Nerazrešena omemba1"/>
    <w:basedOn w:val="Privzetapisavaodstavka"/>
    <w:uiPriority w:val="99"/>
    <w:semiHidden/>
    <w:unhideWhenUsed/>
    <w:rsid w:val="00B200CC"/>
    <w:rPr>
      <w:color w:val="605E5C"/>
      <w:shd w:val="clear" w:color="auto" w:fill="E1DFDD"/>
    </w:rPr>
  </w:style>
  <w:style w:type="paragraph" w:customStyle="1" w:styleId="Alineazaodstavkom">
    <w:name w:val="Alinea za odstavkom"/>
    <w:basedOn w:val="Navaden"/>
    <w:link w:val="AlineazaodstavkomZnak"/>
    <w:qFormat/>
    <w:rsid w:val="003E42E3"/>
    <w:pPr>
      <w:numPr>
        <w:numId w:val="9"/>
      </w:numPr>
      <w:overflowPunct w:val="0"/>
      <w:autoSpaceDE w:val="0"/>
      <w:autoSpaceDN w:val="0"/>
      <w:adjustRightInd w:val="0"/>
      <w:spacing w:after="0" w:line="200" w:lineRule="exact"/>
      <w:ind w:left="709" w:hanging="284"/>
      <w:jc w:val="both"/>
      <w:textAlignment w:val="baseline"/>
    </w:pPr>
    <w:rPr>
      <w:rFonts w:eastAsia="Times New Roman" w:cs="Arial"/>
      <w:sz w:val="22"/>
      <w:lang w:eastAsia="sl-SI"/>
    </w:rPr>
  </w:style>
  <w:style w:type="character" w:customStyle="1" w:styleId="AlineazaodstavkomZnak">
    <w:name w:val="Alinea za odstavkom Znak"/>
    <w:link w:val="Alineazaodstavkom"/>
    <w:rsid w:val="003E42E3"/>
    <w:rPr>
      <w:rFonts w:ascii="Arial" w:eastAsia="Times New Roman" w:hAnsi="Arial" w:cs="Arial"/>
      <w:lang w:eastAsia="sl-SI"/>
    </w:rPr>
  </w:style>
  <w:style w:type="paragraph" w:customStyle="1" w:styleId="Alineazatoko">
    <w:name w:val="Alinea za točko"/>
    <w:basedOn w:val="Navaden"/>
    <w:link w:val="AlineazatokoZnak"/>
    <w:qFormat/>
    <w:rsid w:val="003E42E3"/>
    <w:pPr>
      <w:tabs>
        <w:tab w:val="num" w:pos="720"/>
      </w:tabs>
      <w:overflowPunct w:val="0"/>
      <w:autoSpaceDE w:val="0"/>
      <w:autoSpaceDN w:val="0"/>
      <w:adjustRightInd w:val="0"/>
      <w:spacing w:after="0" w:line="200" w:lineRule="exact"/>
      <w:ind w:left="720" w:hanging="720"/>
      <w:jc w:val="both"/>
      <w:textAlignment w:val="baseline"/>
    </w:pPr>
    <w:rPr>
      <w:rFonts w:eastAsia="Times New Roman" w:cs="Arial"/>
      <w:sz w:val="22"/>
      <w:lang w:eastAsia="sl-SI"/>
    </w:rPr>
  </w:style>
  <w:style w:type="character" w:customStyle="1" w:styleId="AlineazatokoZnak">
    <w:name w:val="Alinea za točko Znak"/>
    <w:link w:val="Alineazatoko"/>
    <w:rsid w:val="003E42E3"/>
    <w:rPr>
      <w:rFonts w:ascii="Arial" w:eastAsia="Times New Roman" w:hAnsi="Arial" w:cs="Arial"/>
      <w:lang w:eastAsia="sl-SI"/>
    </w:rPr>
  </w:style>
  <w:style w:type="paragraph" w:styleId="Sprotnaopomba-besedilo">
    <w:name w:val="footnote text"/>
    <w:basedOn w:val="Navaden"/>
    <w:link w:val="Sprotnaopomba-besediloZnak"/>
    <w:uiPriority w:val="99"/>
    <w:semiHidden/>
    <w:unhideWhenUsed/>
    <w:rsid w:val="006D5643"/>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6D5643"/>
    <w:rPr>
      <w:rFonts w:ascii="Arial" w:eastAsia="Calibri" w:hAnsi="Arial" w:cs="Times New Roman"/>
      <w:sz w:val="20"/>
      <w:szCs w:val="20"/>
    </w:rPr>
  </w:style>
  <w:style w:type="paragraph" w:styleId="Besedilooblaka">
    <w:name w:val="Balloon Text"/>
    <w:basedOn w:val="Navaden"/>
    <w:link w:val="BesedilooblakaZnak"/>
    <w:uiPriority w:val="99"/>
    <w:semiHidden/>
    <w:unhideWhenUsed/>
    <w:rsid w:val="00E06E0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6E00"/>
    <w:rPr>
      <w:rFonts w:ascii="Segoe UI" w:eastAsia="Calibri" w:hAnsi="Segoe UI" w:cs="Segoe UI"/>
      <w:sz w:val="18"/>
      <w:szCs w:val="18"/>
    </w:rPr>
  </w:style>
  <w:style w:type="paragraph" w:styleId="Revizija">
    <w:name w:val="Revision"/>
    <w:hidden/>
    <w:uiPriority w:val="99"/>
    <w:semiHidden/>
    <w:rsid w:val="008000C9"/>
    <w:pPr>
      <w:spacing w:after="0" w:line="240" w:lineRule="auto"/>
    </w:pPr>
    <w:rPr>
      <w:rFonts w:ascii="Arial" w:eastAsia="Calibri" w:hAnsi="Arial" w:cs="Times New Roman"/>
      <w:sz w:val="20"/>
    </w:rPr>
  </w:style>
  <w:style w:type="character" w:customStyle="1" w:styleId="Naslov2Znak">
    <w:name w:val="Naslov 2 Znak"/>
    <w:basedOn w:val="Privzetapisavaodstavka"/>
    <w:link w:val="Naslov2"/>
    <w:uiPriority w:val="9"/>
    <w:semiHidden/>
    <w:rsid w:val="00DE0192"/>
    <w:rPr>
      <w:rFonts w:asciiTheme="majorHAnsi" w:eastAsiaTheme="majorEastAsia" w:hAnsiTheme="majorHAnsi" w:cstheme="majorBidi"/>
      <w:color w:val="2E74B5" w:themeColor="accent1" w:themeShade="BF"/>
      <w:sz w:val="26"/>
      <w:szCs w:val="26"/>
    </w:rPr>
  </w:style>
  <w:style w:type="character" w:customStyle="1" w:styleId="Nerazreenaomemba2">
    <w:name w:val="Nerazrešena omemba2"/>
    <w:basedOn w:val="Privzetapisavaodstavka"/>
    <w:uiPriority w:val="99"/>
    <w:semiHidden/>
    <w:unhideWhenUsed/>
    <w:rsid w:val="005C0FDE"/>
    <w:rPr>
      <w:color w:val="605E5C"/>
      <w:shd w:val="clear" w:color="auto" w:fill="E1DFDD"/>
    </w:rPr>
  </w:style>
  <w:style w:type="character" w:customStyle="1" w:styleId="ui-provider">
    <w:name w:val="ui-provider"/>
    <w:basedOn w:val="Privzetapisavaodstavka"/>
    <w:rsid w:val="00004F80"/>
  </w:style>
  <w:style w:type="paragraph" w:styleId="Telobesedila">
    <w:name w:val="Body Text"/>
    <w:basedOn w:val="Navaden"/>
    <w:link w:val="TelobesedilaZnak"/>
    <w:rsid w:val="00334AB3"/>
    <w:pPr>
      <w:spacing w:after="120" w:line="260" w:lineRule="exact"/>
    </w:pPr>
    <w:rPr>
      <w:rFonts w:eastAsia="Times New Roman"/>
      <w:szCs w:val="24"/>
    </w:rPr>
  </w:style>
  <w:style w:type="character" w:customStyle="1" w:styleId="TelobesedilaZnak">
    <w:name w:val="Telo besedila Znak"/>
    <w:basedOn w:val="Privzetapisavaodstavka"/>
    <w:link w:val="Telobesedila"/>
    <w:rsid w:val="00334AB3"/>
    <w:rPr>
      <w:rFonts w:ascii="Arial" w:eastAsia="Times New Roman" w:hAnsi="Arial" w:cs="Times New Roman"/>
      <w:sz w:val="20"/>
      <w:szCs w:val="24"/>
    </w:rPr>
  </w:style>
  <w:style w:type="paragraph" w:customStyle="1" w:styleId="tevilnatoka">
    <w:name w:val="tevilnatoka"/>
    <w:basedOn w:val="Navaden"/>
    <w:rsid w:val="000F5F9D"/>
    <w:pPr>
      <w:spacing w:before="100" w:beforeAutospacing="1" w:after="100" w:afterAutospacing="1" w:line="240" w:lineRule="auto"/>
    </w:pPr>
    <w:rPr>
      <w:rFonts w:ascii="Calibri" w:eastAsiaTheme="minorHAnsi" w:hAnsi="Calibri" w:cs="Calibri"/>
      <w:sz w:val="22"/>
      <w:lang w:eastAsia="sl-SI"/>
    </w:rPr>
  </w:style>
  <w:style w:type="character" w:styleId="Nerazreenaomemba">
    <w:name w:val="Unresolved Mention"/>
    <w:basedOn w:val="Privzetapisavaodstavka"/>
    <w:uiPriority w:val="99"/>
    <w:semiHidden/>
    <w:unhideWhenUsed/>
    <w:rsid w:val="00C02459"/>
    <w:rPr>
      <w:color w:val="605E5C"/>
      <w:shd w:val="clear" w:color="auto" w:fill="E1DFDD"/>
    </w:rPr>
  </w:style>
  <w:style w:type="character" w:customStyle="1" w:styleId="cf01">
    <w:name w:val="cf01"/>
    <w:basedOn w:val="Privzetapisavaodstavka"/>
    <w:rsid w:val="00435CC3"/>
    <w:rPr>
      <w:rFonts w:ascii="Segoe UI" w:hAnsi="Segoe UI" w:cs="Segoe UI" w:hint="default"/>
      <w:i/>
      <w:iCs/>
      <w:sz w:val="18"/>
      <w:szCs w:val="18"/>
      <w:u w:val="single"/>
    </w:rPr>
  </w:style>
  <w:style w:type="paragraph" w:styleId="Brezrazmikov">
    <w:name w:val="No Spacing"/>
    <w:uiPriority w:val="1"/>
    <w:qFormat/>
    <w:rsid w:val="00B70CA9"/>
    <w:pPr>
      <w:spacing w:after="0" w:line="240" w:lineRule="auto"/>
    </w:pPr>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92724">
      <w:bodyDiv w:val="1"/>
      <w:marLeft w:val="0"/>
      <w:marRight w:val="0"/>
      <w:marTop w:val="0"/>
      <w:marBottom w:val="0"/>
      <w:divBdr>
        <w:top w:val="none" w:sz="0" w:space="0" w:color="auto"/>
        <w:left w:val="none" w:sz="0" w:space="0" w:color="auto"/>
        <w:bottom w:val="none" w:sz="0" w:space="0" w:color="auto"/>
        <w:right w:val="none" w:sz="0" w:space="0" w:color="auto"/>
      </w:divBdr>
      <w:divsChild>
        <w:div w:id="1597665554">
          <w:marLeft w:val="0"/>
          <w:marRight w:val="0"/>
          <w:marTop w:val="0"/>
          <w:marBottom w:val="0"/>
          <w:divBdr>
            <w:top w:val="none" w:sz="0" w:space="0" w:color="auto"/>
            <w:left w:val="none" w:sz="0" w:space="0" w:color="auto"/>
            <w:bottom w:val="none" w:sz="0" w:space="0" w:color="auto"/>
            <w:right w:val="none" w:sz="0" w:space="0" w:color="auto"/>
          </w:divBdr>
        </w:div>
        <w:div w:id="1533568078">
          <w:marLeft w:val="0"/>
          <w:marRight w:val="0"/>
          <w:marTop w:val="0"/>
          <w:marBottom w:val="0"/>
          <w:divBdr>
            <w:top w:val="none" w:sz="0" w:space="0" w:color="auto"/>
            <w:left w:val="none" w:sz="0" w:space="0" w:color="auto"/>
            <w:bottom w:val="none" w:sz="0" w:space="0" w:color="auto"/>
            <w:right w:val="none" w:sz="0" w:space="0" w:color="auto"/>
          </w:divBdr>
        </w:div>
        <w:div w:id="439376495">
          <w:marLeft w:val="0"/>
          <w:marRight w:val="0"/>
          <w:marTop w:val="0"/>
          <w:marBottom w:val="0"/>
          <w:divBdr>
            <w:top w:val="none" w:sz="0" w:space="0" w:color="auto"/>
            <w:left w:val="none" w:sz="0" w:space="0" w:color="auto"/>
            <w:bottom w:val="none" w:sz="0" w:space="0" w:color="auto"/>
            <w:right w:val="none" w:sz="0" w:space="0" w:color="auto"/>
          </w:divBdr>
        </w:div>
        <w:div w:id="1727145322">
          <w:marLeft w:val="0"/>
          <w:marRight w:val="0"/>
          <w:marTop w:val="0"/>
          <w:marBottom w:val="0"/>
          <w:divBdr>
            <w:top w:val="none" w:sz="0" w:space="0" w:color="auto"/>
            <w:left w:val="none" w:sz="0" w:space="0" w:color="auto"/>
            <w:bottom w:val="none" w:sz="0" w:space="0" w:color="auto"/>
            <w:right w:val="none" w:sz="0" w:space="0" w:color="auto"/>
          </w:divBdr>
        </w:div>
        <w:div w:id="1627076974">
          <w:marLeft w:val="0"/>
          <w:marRight w:val="0"/>
          <w:marTop w:val="0"/>
          <w:marBottom w:val="0"/>
          <w:divBdr>
            <w:top w:val="none" w:sz="0" w:space="0" w:color="auto"/>
            <w:left w:val="none" w:sz="0" w:space="0" w:color="auto"/>
            <w:bottom w:val="none" w:sz="0" w:space="0" w:color="auto"/>
            <w:right w:val="none" w:sz="0" w:space="0" w:color="auto"/>
          </w:divBdr>
        </w:div>
        <w:div w:id="1470902158">
          <w:marLeft w:val="0"/>
          <w:marRight w:val="0"/>
          <w:marTop w:val="0"/>
          <w:marBottom w:val="0"/>
          <w:divBdr>
            <w:top w:val="none" w:sz="0" w:space="0" w:color="auto"/>
            <w:left w:val="none" w:sz="0" w:space="0" w:color="auto"/>
            <w:bottom w:val="none" w:sz="0" w:space="0" w:color="auto"/>
            <w:right w:val="none" w:sz="0" w:space="0" w:color="auto"/>
          </w:divBdr>
        </w:div>
        <w:div w:id="1713847809">
          <w:marLeft w:val="0"/>
          <w:marRight w:val="0"/>
          <w:marTop w:val="0"/>
          <w:marBottom w:val="0"/>
          <w:divBdr>
            <w:top w:val="none" w:sz="0" w:space="0" w:color="auto"/>
            <w:left w:val="none" w:sz="0" w:space="0" w:color="auto"/>
            <w:bottom w:val="none" w:sz="0" w:space="0" w:color="auto"/>
            <w:right w:val="none" w:sz="0" w:space="0" w:color="auto"/>
          </w:divBdr>
        </w:div>
        <w:div w:id="1100639987">
          <w:marLeft w:val="0"/>
          <w:marRight w:val="0"/>
          <w:marTop w:val="0"/>
          <w:marBottom w:val="0"/>
          <w:divBdr>
            <w:top w:val="none" w:sz="0" w:space="0" w:color="auto"/>
            <w:left w:val="none" w:sz="0" w:space="0" w:color="auto"/>
            <w:bottom w:val="none" w:sz="0" w:space="0" w:color="auto"/>
            <w:right w:val="none" w:sz="0" w:space="0" w:color="auto"/>
          </w:divBdr>
        </w:div>
      </w:divsChild>
    </w:div>
    <w:div w:id="132868843">
      <w:bodyDiv w:val="1"/>
      <w:marLeft w:val="0"/>
      <w:marRight w:val="0"/>
      <w:marTop w:val="0"/>
      <w:marBottom w:val="0"/>
      <w:divBdr>
        <w:top w:val="none" w:sz="0" w:space="0" w:color="auto"/>
        <w:left w:val="none" w:sz="0" w:space="0" w:color="auto"/>
        <w:bottom w:val="none" w:sz="0" w:space="0" w:color="auto"/>
        <w:right w:val="none" w:sz="0" w:space="0" w:color="auto"/>
      </w:divBdr>
      <w:divsChild>
        <w:div w:id="1721321118">
          <w:marLeft w:val="0"/>
          <w:marRight w:val="0"/>
          <w:marTop w:val="0"/>
          <w:marBottom w:val="0"/>
          <w:divBdr>
            <w:top w:val="none" w:sz="0" w:space="0" w:color="auto"/>
            <w:left w:val="none" w:sz="0" w:space="0" w:color="auto"/>
            <w:bottom w:val="none" w:sz="0" w:space="0" w:color="auto"/>
            <w:right w:val="none" w:sz="0" w:space="0" w:color="auto"/>
          </w:divBdr>
        </w:div>
        <w:div w:id="973945498">
          <w:marLeft w:val="0"/>
          <w:marRight w:val="0"/>
          <w:marTop w:val="0"/>
          <w:marBottom w:val="0"/>
          <w:divBdr>
            <w:top w:val="none" w:sz="0" w:space="0" w:color="auto"/>
            <w:left w:val="none" w:sz="0" w:space="0" w:color="auto"/>
            <w:bottom w:val="none" w:sz="0" w:space="0" w:color="auto"/>
            <w:right w:val="none" w:sz="0" w:space="0" w:color="auto"/>
          </w:divBdr>
        </w:div>
        <w:div w:id="793249668">
          <w:marLeft w:val="0"/>
          <w:marRight w:val="0"/>
          <w:marTop w:val="0"/>
          <w:marBottom w:val="0"/>
          <w:divBdr>
            <w:top w:val="none" w:sz="0" w:space="0" w:color="auto"/>
            <w:left w:val="none" w:sz="0" w:space="0" w:color="auto"/>
            <w:bottom w:val="none" w:sz="0" w:space="0" w:color="auto"/>
            <w:right w:val="none" w:sz="0" w:space="0" w:color="auto"/>
          </w:divBdr>
        </w:div>
        <w:div w:id="1564216004">
          <w:marLeft w:val="0"/>
          <w:marRight w:val="0"/>
          <w:marTop w:val="0"/>
          <w:marBottom w:val="0"/>
          <w:divBdr>
            <w:top w:val="none" w:sz="0" w:space="0" w:color="auto"/>
            <w:left w:val="none" w:sz="0" w:space="0" w:color="auto"/>
            <w:bottom w:val="none" w:sz="0" w:space="0" w:color="auto"/>
            <w:right w:val="none" w:sz="0" w:space="0" w:color="auto"/>
          </w:divBdr>
        </w:div>
      </w:divsChild>
    </w:div>
    <w:div w:id="162353367">
      <w:bodyDiv w:val="1"/>
      <w:marLeft w:val="0"/>
      <w:marRight w:val="0"/>
      <w:marTop w:val="0"/>
      <w:marBottom w:val="0"/>
      <w:divBdr>
        <w:top w:val="none" w:sz="0" w:space="0" w:color="auto"/>
        <w:left w:val="none" w:sz="0" w:space="0" w:color="auto"/>
        <w:bottom w:val="none" w:sz="0" w:space="0" w:color="auto"/>
        <w:right w:val="none" w:sz="0" w:space="0" w:color="auto"/>
      </w:divBdr>
    </w:div>
    <w:div w:id="355929645">
      <w:bodyDiv w:val="1"/>
      <w:marLeft w:val="0"/>
      <w:marRight w:val="0"/>
      <w:marTop w:val="0"/>
      <w:marBottom w:val="0"/>
      <w:divBdr>
        <w:top w:val="none" w:sz="0" w:space="0" w:color="auto"/>
        <w:left w:val="none" w:sz="0" w:space="0" w:color="auto"/>
        <w:bottom w:val="none" w:sz="0" w:space="0" w:color="auto"/>
        <w:right w:val="none" w:sz="0" w:space="0" w:color="auto"/>
      </w:divBdr>
    </w:div>
    <w:div w:id="400492636">
      <w:bodyDiv w:val="1"/>
      <w:marLeft w:val="0"/>
      <w:marRight w:val="0"/>
      <w:marTop w:val="0"/>
      <w:marBottom w:val="0"/>
      <w:divBdr>
        <w:top w:val="none" w:sz="0" w:space="0" w:color="auto"/>
        <w:left w:val="none" w:sz="0" w:space="0" w:color="auto"/>
        <w:bottom w:val="none" w:sz="0" w:space="0" w:color="auto"/>
        <w:right w:val="none" w:sz="0" w:space="0" w:color="auto"/>
      </w:divBdr>
    </w:div>
    <w:div w:id="464352560">
      <w:bodyDiv w:val="1"/>
      <w:marLeft w:val="0"/>
      <w:marRight w:val="0"/>
      <w:marTop w:val="0"/>
      <w:marBottom w:val="0"/>
      <w:divBdr>
        <w:top w:val="none" w:sz="0" w:space="0" w:color="auto"/>
        <w:left w:val="none" w:sz="0" w:space="0" w:color="auto"/>
        <w:bottom w:val="none" w:sz="0" w:space="0" w:color="auto"/>
        <w:right w:val="none" w:sz="0" w:space="0" w:color="auto"/>
      </w:divBdr>
    </w:div>
    <w:div w:id="518592345">
      <w:bodyDiv w:val="1"/>
      <w:marLeft w:val="0"/>
      <w:marRight w:val="0"/>
      <w:marTop w:val="0"/>
      <w:marBottom w:val="0"/>
      <w:divBdr>
        <w:top w:val="none" w:sz="0" w:space="0" w:color="auto"/>
        <w:left w:val="none" w:sz="0" w:space="0" w:color="auto"/>
        <w:bottom w:val="none" w:sz="0" w:space="0" w:color="auto"/>
        <w:right w:val="none" w:sz="0" w:space="0" w:color="auto"/>
      </w:divBdr>
    </w:div>
    <w:div w:id="749158254">
      <w:bodyDiv w:val="1"/>
      <w:marLeft w:val="0"/>
      <w:marRight w:val="0"/>
      <w:marTop w:val="0"/>
      <w:marBottom w:val="0"/>
      <w:divBdr>
        <w:top w:val="none" w:sz="0" w:space="0" w:color="auto"/>
        <w:left w:val="none" w:sz="0" w:space="0" w:color="auto"/>
        <w:bottom w:val="none" w:sz="0" w:space="0" w:color="auto"/>
        <w:right w:val="none" w:sz="0" w:space="0" w:color="auto"/>
      </w:divBdr>
    </w:div>
    <w:div w:id="776214732">
      <w:bodyDiv w:val="1"/>
      <w:marLeft w:val="0"/>
      <w:marRight w:val="0"/>
      <w:marTop w:val="0"/>
      <w:marBottom w:val="0"/>
      <w:divBdr>
        <w:top w:val="none" w:sz="0" w:space="0" w:color="auto"/>
        <w:left w:val="none" w:sz="0" w:space="0" w:color="auto"/>
        <w:bottom w:val="none" w:sz="0" w:space="0" w:color="auto"/>
        <w:right w:val="none" w:sz="0" w:space="0" w:color="auto"/>
      </w:divBdr>
    </w:div>
    <w:div w:id="996036414">
      <w:bodyDiv w:val="1"/>
      <w:marLeft w:val="0"/>
      <w:marRight w:val="0"/>
      <w:marTop w:val="0"/>
      <w:marBottom w:val="0"/>
      <w:divBdr>
        <w:top w:val="none" w:sz="0" w:space="0" w:color="auto"/>
        <w:left w:val="none" w:sz="0" w:space="0" w:color="auto"/>
        <w:bottom w:val="none" w:sz="0" w:space="0" w:color="auto"/>
        <w:right w:val="none" w:sz="0" w:space="0" w:color="auto"/>
      </w:divBdr>
    </w:div>
    <w:div w:id="998851449">
      <w:bodyDiv w:val="1"/>
      <w:marLeft w:val="0"/>
      <w:marRight w:val="0"/>
      <w:marTop w:val="0"/>
      <w:marBottom w:val="0"/>
      <w:divBdr>
        <w:top w:val="none" w:sz="0" w:space="0" w:color="auto"/>
        <w:left w:val="none" w:sz="0" w:space="0" w:color="auto"/>
        <w:bottom w:val="none" w:sz="0" w:space="0" w:color="auto"/>
        <w:right w:val="none" w:sz="0" w:space="0" w:color="auto"/>
      </w:divBdr>
    </w:div>
    <w:div w:id="1085883619">
      <w:bodyDiv w:val="1"/>
      <w:marLeft w:val="0"/>
      <w:marRight w:val="0"/>
      <w:marTop w:val="0"/>
      <w:marBottom w:val="0"/>
      <w:divBdr>
        <w:top w:val="none" w:sz="0" w:space="0" w:color="auto"/>
        <w:left w:val="none" w:sz="0" w:space="0" w:color="auto"/>
        <w:bottom w:val="none" w:sz="0" w:space="0" w:color="auto"/>
        <w:right w:val="none" w:sz="0" w:space="0" w:color="auto"/>
      </w:divBdr>
    </w:div>
    <w:div w:id="1234314797">
      <w:bodyDiv w:val="1"/>
      <w:marLeft w:val="0"/>
      <w:marRight w:val="0"/>
      <w:marTop w:val="0"/>
      <w:marBottom w:val="0"/>
      <w:divBdr>
        <w:top w:val="none" w:sz="0" w:space="0" w:color="auto"/>
        <w:left w:val="none" w:sz="0" w:space="0" w:color="auto"/>
        <w:bottom w:val="none" w:sz="0" w:space="0" w:color="auto"/>
        <w:right w:val="none" w:sz="0" w:space="0" w:color="auto"/>
      </w:divBdr>
      <w:divsChild>
        <w:div w:id="866992208">
          <w:marLeft w:val="0"/>
          <w:marRight w:val="0"/>
          <w:marTop w:val="0"/>
          <w:marBottom w:val="0"/>
          <w:divBdr>
            <w:top w:val="none" w:sz="0" w:space="0" w:color="auto"/>
            <w:left w:val="none" w:sz="0" w:space="0" w:color="auto"/>
            <w:bottom w:val="none" w:sz="0" w:space="0" w:color="auto"/>
            <w:right w:val="none" w:sz="0" w:space="0" w:color="auto"/>
          </w:divBdr>
        </w:div>
        <w:div w:id="1517846262">
          <w:marLeft w:val="0"/>
          <w:marRight w:val="0"/>
          <w:marTop w:val="0"/>
          <w:marBottom w:val="0"/>
          <w:divBdr>
            <w:top w:val="none" w:sz="0" w:space="0" w:color="auto"/>
            <w:left w:val="none" w:sz="0" w:space="0" w:color="auto"/>
            <w:bottom w:val="none" w:sz="0" w:space="0" w:color="auto"/>
            <w:right w:val="none" w:sz="0" w:space="0" w:color="auto"/>
          </w:divBdr>
        </w:div>
        <w:div w:id="1542009905">
          <w:marLeft w:val="0"/>
          <w:marRight w:val="0"/>
          <w:marTop w:val="0"/>
          <w:marBottom w:val="0"/>
          <w:divBdr>
            <w:top w:val="none" w:sz="0" w:space="0" w:color="auto"/>
            <w:left w:val="none" w:sz="0" w:space="0" w:color="auto"/>
            <w:bottom w:val="none" w:sz="0" w:space="0" w:color="auto"/>
            <w:right w:val="none" w:sz="0" w:space="0" w:color="auto"/>
          </w:divBdr>
        </w:div>
        <w:div w:id="1493638105">
          <w:marLeft w:val="0"/>
          <w:marRight w:val="0"/>
          <w:marTop w:val="0"/>
          <w:marBottom w:val="0"/>
          <w:divBdr>
            <w:top w:val="none" w:sz="0" w:space="0" w:color="auto"/>
            <w:left w:val="none" w:sz="0" w:space="0" w:color="auto"/>
            <w:bottom w:val="none" w:sz="0" w:space="0" w:color="auto"/>
            <w:right w:val="none" w:sz="0" w:space="0" w:color="auto"/>
          </w:divBdr>
        </w:div>
        <w:div w:id="1507793201">
          <w:marLeft w:val="0"/>
          <w:marRight w:val="0"/>
          <w:marTop w:val="0"/>
          <w:marBottom w:val="0"/>
          <w:divBdr>
            <w:top w:val="none" w:sz="0" w:space="0" w:color="auto"/>
            <w:left w:val="none" w:sz="0" w:space="0" w:color="auto"/>
            <w:bottom w:val="none" w:sz="0" w:space="0" w:color="auto"/>
            <w:right w:val="none" w:sz="0" w:space="0" w:color="auto"/>
          </w:divBdr>
        </w:div>
        <w:div w:id="1842503500">
          <w:marLeft w:val="0"/>
          <w:marRight w:val="0"/>
          <w:marTop w:val="0"/>
          <w:marBottom w:val="0"/>
          <w:divBdr>
            <w:top w:val="none" w:sz="0" w:space="0" w:color="auto"/>
            <w:left w:val="none" w:sz="0" w:space="0" w:color="auto"/>
            <w:bottom w:val="none" w:sz="0" w:space="0" w:color="auto"/>
            <w:right w:val="none" w:sz="0" w:space="0" w:color="auto"/>
          </w:divBdr>
        </w:div>
        <w:div w:id="335497512">
          <w:marLeft w:val="0"/>
          <w:marRight w:val="0"/>
          <w:marTop w:val="0"/>
          <w:marBottom w:val="0"/>
          <w:divBdr>
            <w:top w:val="none" w:sz="0" w:space="0" w:color="auto"/>
            <w:left w:val="none" w:sz="0" w:space="0" w:color="auto"/>
            <w:bottom w:val="none" w:sz="0" w:space="0" w:color="auto"/>
            <w:right w:val="none" w:sz="0" w:space="0" w:color="auto"/>
          </w:divBdr>
        </w:div>
        <w:div w:id="384332269">
          <w:marLeft w:val="0"/>
          <w:marRight w:val="0"/>
          <w:marTop w:val="0"/>
          <w:marBottom w:val="0"/>
          <w:divBdr>
            <w:top w:val="none" w:sz="0" w:space="0" w:color="auto"/>
            <w:left w:val="none" w:sz="0" w:space="0" w:color="auto"/>
            <w:bottom w:val="none" w:sz="0" w:space="0" w:color="auto"/>
            <w:right w:val="none" w:sz="0" w:space="0" w:color="auto"/>
          </w:divBdr>
        </w:div>
      </w:divsChild>
    </w:div>
    <w:div w:id="1239053826">
      <w:bodyDiv w:val="1"/>
      <w:marLeft w:val="0"/>
      <w:marRight w:val="0"/>
      <w:marTop w:val="0"/>
      <w:marBottom w:val="0"/>
      <w:divBdr>
        <w:top w:val="none" w:sz="0" w:space="0" w:color="auto"/>
        <w:left w:val="none" w:sz="0" w:space="0" w:color="auto"/>
        <w:bottom w:val="none" w:sz="0" w:space="0" w:color="auto"/>
        <w:right w:val="none" w:sz="0" w:space="0" w:color="auto"/>
      </w:divBdr>
    </w:div>
    <w:div w:id="1248079676">
      <w:bodyDiv w:val="1"/>
      <w:marLeft w:val="0"/>
      <w:marRight w:val="0"/>
      <w:marTop w:val="0"/>
      <w:marBottom w:val="0"/>
      <w:divBdr>
        <w:top w:val="none" w:sz="0" w:space="0" w:color="auto"/>
        <w:left w:val="none" w:sz="0" w:space="0" w:color="auto"/>
        <w:bottom w:val="none" w:sz="0" w:space="0" w:color="auto"/>
        <w:right w:val="none" w:sz="0" w:space="0" w:color="auto"/>
      </w:divBdr>
    </w:div>
    <w:div w:id="1356930590">
      <w:bodyDiv w:val="1"/>
      <w:marLeft w:val="0"/>
      <w:marRight w:val="0"/>
      <w:marTop w:val="0"/>
      <w:marBottom w:val="0"/>
      <w:divBdr>
        <w:top w:val="none" w:sz="0" w:space="0" w:color="auto"/>
        <w:left w:val="none" w:sz="0" w:space="0" w:color="auto"/>
        <w:bottom w:val="none" w:sz="0" w:space="0" w:color="auto"/>
        <w:right w:val="none" w:sz="0" w:space="0" w:color="auto"/>
      </w:divBdr>
      <w:divsChild>
        <w:div w:id="1198346971">
          <w:marLeft w:val="0"/>
          <w:marRight w:val="0"/>
          <w:marTop w:val="0"/>
          <w:marBottom w:val="0"/>
          <w:divBdr>
            <w:top w:val="none" w:sz="0" w:space="0" w:color="auto"/>
            <w:left w:val="none" w:sz="0" w:space="0" w:color="auto"/>
            <w:bottom w:val="none" w:sz="0" w:space="0" w:color="auto"/>
            <w:right w:val="none" w:sz="0" w:space="0" w:color="auto"/>
          </w:divBdr>
          <w:divsChild>
            <w:div w:id="1317567145">
              <w:marLeft w:val="0"/>
              <w:marRight w:val="0"/>
              <w:marTop w:val="0"/>
              <w:marBottom w:val="0"/>
              <w:divBdr>
                <w:top w:val="none" w:sz="0" w:space="0" w:color="auto"/>
                <w:left w:val="none" w:sz="0" w:space="0" w:color="auto"/>
                <w:bottom w:val="none" w:sz="0" w:space="0" w:color="auto"/>
                <w:right w:val="none" w:sz="0" w:space="0" w:color="auto"/>
              </w:divBdr>
              <w:divsChild>
                <w:div w:id="35205936">
                  <w:marLeft w:val="0"/>
                  <w:marRight w:val="0"/>
                  <w:marTop w:val="0"/>
                  <w:marBottom w:val="0"/>
                  <w:divBdr>
                    <w:top w:val="none" w:sz="0" w:space="0" w:color="auto"/>
                    <w:left w:val="none" w:sz="0" w:space="0" w:color="auto"/>
                    <w:bottom w:val="none" w:sz="0" w:space="0" w:color="auto"/>
                    <w:right w:val="none" w:sz="0" w:space="0" w:color="auto"/>
                  </w:divBdr>
                  <w:divsChild>
                    <w:div w:id="10873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0400">
          <w:marLeft w:val="0"/>
          <w:marRight w:val="0"/>
          <w:marTop w:val="0"/>
          <w:marBottom w:val="0"/>
          <w:divBdr>
            <w:top w:val="none" w:sz="0" w:space="0" w:color="auto"/>
            <w:left w:val="none" w:sz="0" w:space="0" w:color="auto"/>
            <w:bottom w:val="none" w:sz="0" w:space="0" w:color="auto"/>
            <w:right w:val="none" w:sz="0" w:space="0" w:color="auto"/>
          </w:divBdr>
          <w:divsChild>
            <w:div w:id="781727289">
              <w:marLeft w:val="0"/>
              <w:marRight w:val="0"/>
              <w:marTop w:val="0"/>
              <w:marBottom w:val="0"/>
              <w:divBdr>
                <w:top w:val="none" w:sz="0" w:space="0" w:color="auto"/>
                <w:left w:val="none" w:sz="0" w:space="0" w:color="auto"/>
                <w:bottom w:val="none" w:sz="0" w:space="0" w:color="auto"/>
                <w:right w:val="none" w:sz="0" w:space="0" w:color="auto"/>
              </w:divBdr>
              <w:divsChild>
                <w:div w:id="9741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50827">
      <w:bodyDiv w:val="1"/>
      <w:marLeft w:val="0"/>
      <w:marRight w:val="0"/>
      <w:marTop w:val="0"/>
      <w:marBottom w:val="0"/>
      <w:divBdr>
        <w:top w:val="none" w:sz="0" w:space="0" w:color="auto"/>
        <w:left w:val="none" w:sz="0" w:space="0" w:color="auto"/>
        <w:bottom w:val="none" w:sz="0" w:space="0" w:color="auto"/>
        <w:right w:val="none" w:sz="0" w:space="0" w:color="auto"/>
      </w:divBdr>
      <w:divsChild>
        <w:div w:id="1492407535">
          <w:marLeft w:val="0"/>
          <w:marRight w:val="0"/>
          <w:marTop w:val="0"/>
          <w:marBottom w:val="0"/>
          <w:divBdr>
            <w:top w:val="none" w:sz="0" w:space="0" w:color="auto"/>
            <w:left w:val="none" w:sz="0" w:space="0" w:color="auto"/>
            <w:bottom w:val="none" w:sz="0" w:space="0" w:color="auto"/>
            <w:right w:val="none" w:sz="0" w:space="0" w:color="auto"/>
          </w:divBdr>
        </w:div>
        <w:div w:id="1827822859">
          <w:marLeft w:val="0"/>
          <w:marRight w:val="0"/>
          <w:marTop w:val="0"/>
          <w:marBottom w:val="0"/>
          <w:divBdr>
            <w:top w:val="none" w:sz="0" w:space="0" w:color="auto"/>
            <w:left w:val="none" w:sz="0" w:space="0" w:color="auto"/>
            <w:bottom w:val="none" w:sz="0" w:space="0" w:color="auto"/>
            <w:right w:val="none" w:sz="0" w:space="0" w:color="auto"/>
          </w:divBdr>
        </w:div>
        <w:div w:id="256334527">
          <w:marLeft w:val="0"/>
          <w:marRight w:val="0"/>
          <w:marTop w:val="0"/>
          <w:marBottom w:val="0"/>
          <w:divBdr>
            <w:top w:val="none" w:sz="0" w:space="0" w:color="auto"/>
            <w:left w:val="none" w:sz="0" w:space="0" w:color="auto"/>
            <w:bottom w:val="none" w:sz="0" w:space="0" w:color="auto"/>
            <w:right w:val="none" w:sz="0" w:space="0" w:color="auto"/>
          </w:divBdr>
        </w:div>
        <w:div w:id="1925337915">
          <w:marLeft w:val="0"/>
          <w:marRight w:val="0"/>
          <w:marTop w:val="0"/>
          <w:marBottom w:val="0"/>
          <w:divBdr>
            <w:top w:val="none" w:sz="0" w:space="0" w:color="auto"/>
            <w:left w:val="none" w:sz="0" w:space="0" w:color="auto"/>
            <w:bottom w:val="none" w:sz="0" w:space="0" w:color="auto"/>
            <w:right w:val="none" w:sz="0" w:space="0" w:color="auto"/>
          </w:divBdr>
        </w:div>
        <w:div w:id="759831940">
          <w:marLeft w:val="0"/>
          <w:marRight w:val="0"/>
          <w:marTop w:val="0"/>
          <w:marBottom w:val="0"/>
          <w:divBdr>
            <w:top w:val="none" w:sz="0" w:space="0" w:color="auto"/>
            <w:left w:val="none" w:sz="0" w:space="0" w:color="auto"/>
            <w:bottom w:val="none" w:sz="0" w:space="0" w:color="auto"/>
            <w:right w:val="none" w:sz="0" w:space="0" w:color="auto"/>
          </w:divBdr>
        </w:div>
        <w:div w:id="1799453011">
          <w:marLeft w:val="0"/>
          <w:marRight w:val="0"/>
          <w:marTop w:val="0"/>
          <w:marBottom w:val="0"/>
          <w:divBdr>
            <w:top w:val="none" w:sz="0" w:space="0" w:color="auto"/>
            <w:left w:val="none" w:sz="0" w:space="0" w:color="auto"/>
            <w:bottom w:val="none" w:sz="0" w:space="0" w:color="auto"/>
            <w:right w:val="none" w:sz="0" w:space="0" w:color="auto"/>
          </w:divBdr>
        </w:div>
        <w:div w:id="518155434">
          <w:marLeft w:val="0"/>
          <w:marRight w:val="0"/>
          <w:marTop w:val="0"/>
          <w:marBottom w:val="0"/>
          <w:divBdr>
            <w:top w:val="none" w:sz="0" w:space="0" w:color="auto"/>
            <w:left w:val="none" w:sz="0" w:space="0" w:color="auto"/>
            <w:bottom w:val="none" w:sz="0" w:space="0" w:color="auto"/>
            <w:right w:val="none" w:sz="0" w:space="0" w:color="auto"/>
          </w:divBdr>
        </w:div>
        <w:div w:id="1701933917">
          <w:marLeft w:val="0"/>
          <w:marRight w:val="0"/>
          <w:marTop w:val="0"/>
          <w:marBottom w:val="0"/>
          <w:divBdr>
            <w:top w:val="none" w:sz="0" w:space="0" w:color="auto"/>
            <w:left w:val="none" w:sz="0" w:space="0" w:color="auto"/>
            <w:bottom w:val="none" w:sz="0" w:space="0" w:color="auto"/>
            <w:right w:val="none" w:sz="0" w:space="0" w:color="auto"/>
          </w:divBdr>
        </w:div>
      </w:divsChild>
    </w:div>
    <w:div w:id="1419788458">
      <w:bodyDiv w:val="1"/>
      <w:marLeft w:val="0"/>
      <w:marRight w:val="0"/>
      <w:marTop w:val="0"/>
      <w:marBottom w:val="0"/>
      <w:divBdr>
        <w:top w:val="none" w:sz="0" w:space="0" w:color="auto"/>
        <w:left w:val="none" w:sz="0" w:space="0" w:color="auto"/>
        <w:bottom w:val="none" w:sz="0" w:space="0" w:color="auto"/>
        <w:right w:val="none" w:sz="0" w:space="0" w:color="auto"/>
      </w:divBdr>
    </w:div>
    <w:div w:id="1452892688">
      <w:bodyDiv w:val="1"/>
      <w:marLeft w:val="0"/>
      <w:marRight w:val="0"/>
      <w:marTop w:val="0"/>
      <w:marBottom w:val="0"/>
      <w:divBdr>
        <w:top w:val="none" w:sz="0" w:space="0" w:color="auto"/>
        <w:left w:val="none" w:sz="0" w:space="0" w:color="auto"/>
        <w:bottom w:val="none" w:sz="0" w:space="0" w:color="auto"/>
        <w:right w:val="none" w:sz="0" w:space="0" w:color="auto"/>
      </w:divBdr>
      <w:divsChild>
        <w:div w:id="700783937">
          <w:marLeft w:val="0"/>
          <w:marRight w:val="0"/>
          <w:marTop w:val="0"/>
          <w:marBottom w:val="0"/>
          <w:divBdr>
            <w:top w:val="none" w:sz="0" w:space="0" w:color="auto"/>
            <w:left w:val="none" w:sz="0" w:space="0" w:color="auto"/>
            <w:bottom w:val="none" w:sz="0" w:space="0" w:color="auto"/>
            <w:right w:val="none" w:sz="0" w:space="0" w:color="auto"/>
          </w:divBdr>
        </w:div>
        <w:div w:id="1575161913">
          <w:marLeft w:val="0"/>
          <w:marRight w:val="0"/>
          <w:marTop w:val="0"/>
          <w:marBottom w:val="0"/>
          <w:divBdr>
            <w:top w:val="none" w:sz="0" w:space="0" w:color="auto"/>
            <w:left w:val="none" w:sz="0" w:space="0" w:color="auto"/>
            <w:bottom w:val="none" w:sz="0" w:space="0" w:color="auto"/>
            <w:right w:val="none" w:sz="0" w:space="0" w:color="auto"/>
          </w:divBdr>
        </w:div>
        <w:div w:id="1807581028">
          <w:marLeft w:val="0"/>
          <w:marRight w:val="0"/>
          <w:marTop w:val="0"/>
          <w:marBottom w:val="0"/>
          <w:divBdr>
            <w:top w:val="none" w:sz="0" w:space="0" w:color="auto"/>
            <w:left w:val="none" w:sz="0" w:space="0" w:color="auto"/>
            <w:bottom w:val="none" w:sz="0" w:space="0" w:color="auto"/>
            <w:right w:val="none" w:sz="0" w:space="0" w:color="auto"/>
          </w:divBdr>
        </w:div>
        <w:div w:id="1066760976">
          <w:marLeft w:val="0"/>
          <w:marRight w:val="0"/>
          <w:marTop w:val="0"/>
          <w:marBottom w:val="0"/>
          <w:divBdr>
            <w:top w:val="none" w:sz="0" w:space="0" w:color="auto"/>
            <w:left w:val="none" w:sz="0" w:space="0" w:color="auto"/>
            <w:bottom w:val="none" w:sz="0" w:space="0" w:color="auto"/>
            <w:right w:val="none" w:sz="0" w:space="0" w:color="auto"/>
          </w:divBdr>
        </w:div>
        <w:div w:id="801732413">
          <w:marLeft w:val="0"/>
          <w:marRight w:val="0"/>
          <w:marTop w:val="0"/>
          <w:marBottom w:val="0"/>
          <w:divBdr>
            <w:top w:val="none" w:sz="0" w:space="0" w:color="auto"/>
            <w:left w:val="none" w:sz="0" w:space="0" w:color="auto"/>
            <w:bottom w:val="none" w:sz="0" w:space="0" w:color="auto"/>
            <w:right w:val="none" w:sz="0" w:space="0" w:color="auto"/>
          </w:divBdr>
        </w:div>
        <w:div w:id="295767191">
          <w:marLeft w:val="0"/>
          <w:marRight w:val="0"/>
          <w:marTop w:val="0"/>
          <w:marBottom w:val="0"/>
          <w:divBdr>
            <w:top w:val="none" w:sz="0" w:space="0" w:color="auto"/>
            <w:left w:val="none" w:sz="0" w:space="0" w:color="auto"/>
            <w:bottom w:val="none" w:sz="0" w:space="0" w:color="auto"/>
            <w:right w:val="none" w:sz="0" w:space="0" w:color="auto"/>
          </w:divBdr>
        </w:div>
        <w:div w:id="255987809">
          <w:marLeft w:val="0"/>
          <w:marRight w:val="0"/>
          <w:marTop w:val="0"/>
          <w:marBottom w:val="0"/>
          <w:divBdr>
            <w:top w:val="none" w:sz="0" w:space="0" w:color="auto"/>
            <w:left w:val="none" w:sz="0" w:space="0" w:color="auto"/>
            <w:bottom w:val="none" w:sz="0" w:space="0" w:color="auto"/>
            <w:right w:val="none" w:sz="0" w:space="0" w:color="auto"/>
          </w:divBdr>
        </w:div>
      </w:divsChild>
    </w:div>
    <w:div w:id="1462454783">
      <w:bodyDiv w:val="1"/>
      <w:marLeft w:val="0"/>
      <w:marRight w:val="0"/>
      <w:marTop w:val="0"/>
      <w:marBottom w:val="0"/>
      <w:divBdr>
        <w:top w:val="none" w:sz="0" w:space="0" w:color="auto"/>
        <w:left w:val="none" w:sz="0" w:space="0" w:color="auto"/>
        <w:bottom w:val="none" w:sz="0" w:space="0" w:color="auto"/>
        <w:right w:val="none" w:sz="0" w:space="0" w:color="auto"/>
      </w:divBdr>
    </w:div>
    <w:div w:id="1476533307">
      <w:bodyDiv w:val="1"/>
      <w:marLeft w:val="0"/>
      <w:marRight w:val="0"/>
      <w:marTop w:val="0"/>
      <w:marBottom w:val="0"/>
      <w:divBdr>
        <w:top w:val="none" w:sz="0" w:space="0" w:color="auto"/>
        <w:left w:val="none" w:sz="0" w:space="0" w:color="auto"/>
        <w:bottom w:val="none" w:sz="0" w:space="0" w:color="auto"/>
        <w:right w:val="none" w:sz="0" w:space="0" w:color="auto"/>
      </w:divBdr>
      <w:divsChild>
        <w:div w:id="1003435444">
          <w:marLeft w:val="0"/>
          <w:marRight w:val="0"/>
          <w:marTop w:val="0"/>
          <w:marBottom w:val="0"/>
          <w:divBdr>
            <w:top w:val="none" w:sz="0" w:space="0" w:color="auto"/>
            <w:left w:val="none" w:sz="0" w:space="0" w:color="auto"/>
            <w:bottom w:val="none" w:sz="0" w:space="0" w:color="auto"/>
            <w:right w:val="none" w:sz="0" w:space="0" w:color="auto"/>
          </w:divBdr>
        </w:div>
        <w:div w:id="1099790422">
          <w:marLeft w:val="0"/>
          <w:marRight w:val="0"/>
          <w:marTop w:val="0"/>
          <w:marBottom w:val="0"/>
          <w:divBdr>
            <w:top w:val="none" w:sz="0" w:space="0" w:color="auto"/>
            <w:left w:val="none" w:sz="0" w:space="0" w:color="auto"/>
            <w:bottom w:val="none" w:sz="0" w:space="0" w:color="auto"/>
            <w:right w:val="none" w:sz="0" w:space="0" w:color="auto"/>
          </w:divBdr>
        </w:div>
        <w:div w:id="765543040">
          <w:marLeft w:val="0"/>
          <w:marRight w:val="0"/>
          <w:marTop w:val="0"/>
          <w:marBottom w:val="0"/>
          <w:divBdr>
            <w:top w:val="none" w:sz="0" w:space="0" w:color="auto"/>
            <w:left w:val="none" w:sz="0" w:space="0" w:color="auto"/>
            <w:bottom w:val="none" w:sz="0" w:space="0" w:color="auto"/>
            <w:right w:val="none" w:sz="0" w:space="0" w:color="auto"/>
          </w:divBdr>
        </w:div>
        <w:div w:id="1020013867">
          <w:marLeft w:val="0"/>
          <w:marRight w:val="0"/>
          <w:marTop w:val="0"/>
          <w:marBottom w:val="0"/>
          <w:divBdr>
            <w:top w:val="none" w:sz="0" w:space="0" w:color="auto"/>
            <w:left w:val="none" w:sz="0" w:space="0" w:color="auto"/>
            <w:bottom w:val="none" w:sz="0" w:space="0" w:color="auto"/>
            <w:right w:val="none" w:sz="0" w:space="0" w:color="auto"/>
          </w:divBdr>
        </w:div>
      </w:divsChild>
    </w:div>
    <w:div w:id="1507012491">
      <w:bodyDiv w:val="1"/>
      <w:marLeft w:val="0"/>
      <w:marRight w:val="0"/>
      <w:marTop w:val="0"/>
      <w:marBottom w:val="0"/>
      <w:divBdr>
        <w:top w:val="none" w:sz="0" w:space="0" w:color="auto"/>
        <w:left w:val="none" w:sz="0" w:space="0" w:color="auto"/>
        <w:bottom w:val="none" w:sz="0" w:space="0" w:color="auto"/>
        <w:right w:val="none" w:sz="0" w:space="0" w:color="auto"/>
      </w:divBdr>
    </w:div>
    <w:div w:id="1509910324">
      <w:bodyDiv w:val="1"/>
      <w:marLeft w:val="0"/>
      <w:marRight w:val="0"/>
      <w:marTop w:val="0"/>
      <w:marBottom w:val="0"/>
      <w:divBdr>
        <w:top w:val="none" w:sz="0" w:space="0" w:color="auto"/>
        <w:left w:val="none" w:sz="0" w:space="0" w:color="auto"/>
        <w:bottom w:val="none" w:sz="0" w:space="0" w:color="auto"/>
        <w:right w:val="none" w:sz="0" w:space="0" w:color="auto"/>
      </w:divBdr>
    </w:div>
    <w:div w:id="1534226498">
      <w:bodyDiv w:val="1"/>
      <w:marLeft w:val="0"/>
      <w:marRight w:val="0"/>
      <w:marTop w:val="0"/>
      <w:marBottom w:val="0"/>
      <w:divBdr>
        <w:top w:val="none" w:sz="0" w:space="0" w:color="auto"/>
        <w:left w:val="none" w:sz="0" w:space="0" w:color="auto"/>
        <w:bottom w:val="none" w:sz="0" w:space="0" w:color="auto"/>
        <w:right w:val="none" w:sz="0" w:space="0" w:color="auto"/>
      </w:divBdr>
    </w:div>
    <w:div w:id="1684698014">
      <w:bodyDiv w:val="1"/>
      <w:marLeft w:val="0"/>
      <w:marRight w:val="0"/>
      <w:marTop w:val="0"/>
      <w:marBottom w:val="0"/>
      <w:divBdr>
        <w:top w:val="none" w:sz="0" w:space="0" w:color="auto"/>
        <w:left w:val="none" w:sz="0" w:space="0" w:color="auto"/>
        <w:bottom w:val="none" w:sz="0" w:space="0" w:color="auto"/>
        <w:right w:val="none" w:sz="0" w:space="0" w:color="auto"/>
      </w:divBdr>
      <w:divsChild>
        <w:div w:id="891573145">
          <w:marLeft w:val="0"/>
          <w:marRight w:val="0"/>
          <w:marTop w:val="0"/>
          <w:marBottom w:val="0"/>
          <w:divBdr>
            <w:top w:val="none" w:sz="0" w:space="0" w:color="auto"/>
            <w:left w:val="none" w:sz="0" w:space="0" w:color="auto"/>
            <w:bottom w:val="none" w:sz="0" w:space="0" w:color="auto"/>
            <w:right w:val="none" w:sz="0" w:space="0" w:color="auto"/>
          </w:divBdr>
          <w:divsChild>
            <w:div w:id="305626466">
              <w:marLeft w:val="0"/>
              <w:marRight w:val="0"/>
              <w:marTop w:val="0"/>
              <w:marBottom w:val="0"/>
              <w:divBdr>
                <w:top w:val="none" w:sz="0" w:space="0" w:color="auto"/>
                <w:left w:val="none" w:sz="0" w:space="0" w:color="auto"/>
                <w:bottom w:val="none" w:sz="0" w:space="0" w:color="auto"/>
                <w:right w:val="none" w:sz="0" w:space="0" w:color="auto"/>
              </w:divBdr>
              <w:divsChild>
                <w:div w:id="766000753">
                  <w:marLeft w:val="0"/>
                  <w:marRight w:val="0"/>
                  <w:marTop w:val="0"/>
                  <w:marBottom w:val="0"/>
                  <w:divBdr>
                    <w:top w:val="none" w:sz="0" w:space="0" w:color="auto"/>
                    <w:left w:val="none" w:sz="0" w:space="0" w:color="auto"/>
                    <w:bottom w:val="none" w:sz="0" w:space="0" w:color="auto"/>
                    <w:right w:val="none" w:sz="0" w:space="0" w:color="auto"/>
                  </w:divBdr>
                  <w:divsChild>
                    <w:div w:id="7184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84632">
          <w:marLeft w:val="0"/>
          <w:marRight w:val="0"/>
          <w:marTop w:val="0"/>
          <w:marBottom w:val="0"/>
          <w:divBdr>
            <w:top w:val="none" w:sz="0" w:space="0" w:color="auto"/>
            <w:left w:val="none" w:sz="0" w:space="0" w:color="auto"/>
            <w:bottom w:val="none" w:sz="0" w:space="0" w:color="auto"/>
            <w:right w:val="none" w:sz="0" w:space="0" w:color="auto"/>
          </w:divBdr>
          <w:divsChild>
            <w:div w:id="1970237600">
              <w:marLeft w:val="0"/>
              <w:marRight w:val="0"/>
              <w:marTop w:val="0"/>
              <w:marBottom w:val="0"/>
              <w:divBdr>
                <w:top w:val="none" w:sz="0" w:space="0" w:color="auto"/>
                <w:left w:val="none" w:sz="0" w:space="0" w:color="auto"/>
                <w:bottom w:val="none" w:sz="0" w:space="0" w:color="auto"/>
                <w:right w:val="none" w:sz="0" w:space="0" w:color="auto"/>
              </w:divBdr>
              <w:divsChild>
                <w:div w:id="994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97928">
      <w:bodyDiv w:val="1"/>
      <w:marLeft w:val="0"/>
      <w:marRight w:val="0"/>
      <w:marTop w:val="0"/>
      <w:marBottom w:val="0"/>
      <w:divBdr>
        <w:top w:val="none" w:sz="0" w:space="0" w:color="auto"/>
        <w:left w:val="none" w:sz="0" w:space="0" w:color="auto"/>
        <w:bottom w:val="none" w:sz="0" w:space="0" w:color="auto"/>
        <w:right w:val="none" w:sz="0" w:space="0" w:color="auto"/>
      </w:divBdr>
    </w:div>
    <w:div w:id="1745879431">
      <w:bodyDiv w:val="1"/>
      <w:marLeft w:val="0"/>
      <w:marRight w:val="0"/>
      <w:marTop w:val="0"/>
      <w:marBottom w:val="0"/>
      <w:divBdr>
        <w:top w:val="none" w:sz="0" w:space="0" w:color="auto"/>
        <w:left w:val="none" w:sz="0" w:space="0" w:color="auto"/>
        <w:bottom w:val="none" w:sz="0" w:space="0" w:color="auto"/>
        <w:right w:val="none" w:sz="0" w:space="0" w:color="auto"/>
      </w:divBdr>
    </w:div>
    <w:div w:id="1770154595">
      <w:bodyDiv w:val="1"/>
      <w:marLeft w:val="0"/>
      <w:marRight w:val="0"/>
      <w:marTop w:val="0"/>
      <w:marBottom w:val="0"/>
      <w:divBdr>
        <w:top w:val="none" w:sz="0" w:space="0" w:color="auto"/>
        <w:left w:val="none" w:sz="0" w:space="0" w:color="auto"/>
        <w:bottom w:val="none" w:sz="0" w:space="0" w:color="auto"/>
        <w:right w:val="none" w:sz="0" w:space="0" w:color="auto"/>
      </w:divBdr>
    </w:div>
    <w:div w:id="1855267737">
      <w:bodyDiv w:val="1"/>
      <w:marLeft w:val="0"/>
      <w:marRight w:val="0"/>
      <w:marTop w:val="0"/>
      <w:marBottom w:val="0"/>
      <w:divBdr>
        <w:top w:val="none" w:sz="0" w:space="0" w:color="auto"/>
        <w:left w:val="none" w:sz="0" w:space="0" w:color="auto"/>
        <w:bottom w:val="none" w:sz="0" w:space="0" w:color="auto"/>
        <w:right w:val="none" w:sz="0" w:space="0" w:color="auto"/>
      </w:divBdr>
    </w:div>
    <w:div w:id="1985963995">
      <w:bodyDiv w:val="1"/>
      <w:marLeft w:val="0"/>
      <w:marRight w:val="0"/>
      <w:marTop w:val="0"/>
      <w:marBottom w:val="0"/>
      <w:divBdr>
        <w:top w:val="none" w:sz="0" w:space="0" w:color="auto"/>
        <w:left w:val="none" w:sz="0" w:space="0" w:color="auto"/>
        <w:bottom w:val="none" w:sz="0" w:space="0" w:color="auto"/>
        <w:right w:val="none" w:sz="0" w:space="0" w:color="auto"/>
      </w:divBdr>
      <w:divsChild>
        <w:div w:id="1172988201">
          <w:marLeft w:val="0"/>
          <w:marRight w:val="0"/>
          <w:marTop w:val="0"/>
          <w:marBottom w:val="0"/>
          <w:divBdr>
            <w:top w:val="none" w:sz="0" w:space="0" w:color="auto"/>
            <w:left w:val="none" w:sz="0" w:space="0" w:color="auto"/>
            <w:bottom w:val="none" w:sz="0" w:space="0" w:color="auto"/>
            <w:right w:val="none" w:sz="0" w:space="0" w:color="auto"/>
          </w:divBdr>
        </w:div>
        <w:div w:id="11884088">
          <w:marLeft w:val="0"/>
          <w:marRight w:val="0"/>
          <w:marTop w:val="0"/>
          <w:marBottom w:val="0"/>
          <w:divBdr>
            <w:top w:val="none" w:sz="0" w:space="0" w:color="auto"/>
            <w:left w:val="none" w:sz="0" w:space="0" w:color="auto"/>
            <w:bottom w:val="none" w:sz="0" w:space="0" w:color="auto"/>
            <w:right w:val="none" w:sz="0" w:space="0" w:color="auto"/>
          </w:divBdr>
        </w:div>
        <w:div w:id="1107852409">
          <w:marLeft w:val="0"/>
          <w:marRight w:val="0"/>
          <w:marTop w:val="0"/>
          <w:marBottom w:val="0"/>
          <w:divBdr>
            <w:top w:val="none" w:sz="0" w:space="0" w:color="auto"/>
            <w:left w:val="none" w:sz="0" w:space="0" w:color="auto"/>
            <w:bottom w:val="none" w:sz="0" w:space="0" w:color="auto"/>
            <w:right w:val="none" w:sz="0" w:space="0" w:color="auto"/>
          </w:divBdr>
        </w:div>
        <w:div w:id="1330056122">
          <w:marLeft w:val="0"/>
          <w:marRight w:val="0"/>
          <w:marTop w:val="0"/>
          <w:marBottom w:val="0"/>
          <w:divBdr>
            <w:top w:val="none" w:sz="0" w:space="0" w:color="auto"/>
            <w:left w:val="none" w:sz="0" w:space="0" w:color="auto"/>
            <w:bottom w:val="none" w:sz="0" w:space="0" w:color="auto"/>
            <w:right w:val="none" w:sz="0" w:space="0" w:color="auto"/>
          </w:divBdr>
        </w:div>
        <w:div w:id="2025088105">
          <w:marLeft w:val="0"/>
          <w:marRight w:val="0"/>
          <w:marTop w:val="0"/>
          <w:marBottom w:val="0"/>
          <w:divBdr>
            <w:top w:val="none" w:sz="0" w:space="0" w:color="auto"/>
            <w:left w:val="none" w:sz="0" w:space="0" w:color="auto"/>
            <w:bottom w:val="none" w:sz="0" w:space="0" w:color="auto"/>
            <w:right w:val="none" w:sz="0" w:space="0" w:color="auto"/>
          </w:divBdr>
        </w:div>
        <w:div w:id="1097091486">
          <w:marLeft w:val="0"/>
          <w:marRight w:val="0"/>
          <w:marTop w:val="0"/>
          <w:marBottom w:val="0"/>
          <w:divBdr>
            <w:top w:val="none" w:sz="0" w:space="0" w:color="auto"/>
            <w:left w:val="none" w:sz="0" w:space="0" w:color="auto"/>
            <w:bottom w:val="none" w:sz="0" w:space="0" w:color="auto"/>
            <w:right w:val="none" w:sz="0" w:space="0" w:color="auto"/>
          </w:divBdr>
        </w:div>
        <w:div w:id="1332759781">
          <w:marLeft w:val="0"/>
          <w:marRight w:val="0"/>
          <w:marTop w:val="0"/>
          <w:marBottom w:val="0"/>
          <w:divBdr>
            <w:top w:val="none" w:sz="0" w:space="0" w:color="auto"/>
            <w:left w:val="none" w:sz="0" w:space="0" w:color="auto"/>
            <w:bottom w:val="none" w:sz="0" w:space="0" w:color="auto"/>
            <w:right w:val="none" w:sz="0" w:space="0" w:color="auto"/>
          </w:divBdr>
        </w:div>
        <w:div w:id="70544381">
          <w:marLeft w:val="0"/>
          <w:marRight w:val="0"/>
          <w:marTop w:val="0"/>
          <w:marBottom w:val="0"/>
          <w:divBdr>
            <w:top w:val="none" w:sz="0" w:space="0" w:color="auto"/>
            <w:left w:val="none" w:sz="0" w:space="0" w:color="auto"/>
            <w:bottom w:val="none" w:sz="0" w:space="0" w:color="auto"/>
            <w:right w:val="none" w:sz="0" w:space="0" w:color="auto"/>
          </w:divBdr>
        </w:div>
      </w:divsChild>
    </w:div>
    <w:div w:id="2113167128">
      <w:bodyDiv w:val="1"/>
      <w:marLeft w:val="0"/>
      <w:marRight w:val="0"/>
      <w:marTop w:val="0"/>
      <w:marBottom w:val="0"/>
      <w:divBdr>
        <w:top w:val="none" w:sz="0" w:space="0" w:color="auto"/>
        <w:left w:val="none" w:sz="0" w:space="0" w:color="auto"/>
        <w:bottom w:val="none" w:sz="0" w:space="0" w:color="auto"/>
        <w:right w:val="none" w:sz="0" w:space="0" w:color="auto"/>
      </w:divBdr>
      <w:divsChild>
        <w:div w:id="1884554973">
          <w:marLeft w:val="0"/>
          <w:marRight w:val="0"/>
          <w:marTop w:val="0"/>
          <w:marBottom w:val="0"/>
          <w:divBdr>
            <w:top w:val="none" w:sz="0" w:space="0" w:color="auto"/>
            <w:left w:val="none" w:sz="0" w:space="0" w:color="auto"/>
            <w:bottom w:val="none" w:sz="0" w:space="0" w:color="auto"/>
            <w:right w:val="none" w:sz="0" w:space="0" w:color="auto"/>
          </w:divBdr>
        </w:div>
        <w:div w:id="1473786253">
          <w:marLeft w:val="0"/>
          <w:marRight w:val="0"/>
          <w:marTop w:val="0"/>
          <w:marBottom w:val="0"/>
          <w:divBdr>
            <w:top w:val="none" w:sz="0" w:space="0" w:color="auto"/>
            <w:left w:val="none" w:sz="0" w:space="0" w:color="auto"/>
            <w:bottom w:val="none" w:sz="0" w:space="0" w:color="auto"/>
            <w:right w:val="none" w:sz="0" w:space="0" w:color="auto"/>
          </w:divBdr>
        </w:div>
        <w:div w:id="383453316">
          <w:marLeft w:val="0"/>
          <w:marRight w:val="0"/>
          <w:marTop w:val="0"/>
          <w:marBottom w:val="0"/>
          <w:divBdr>
            <w:top w:val="none" w:sz="0" w:space="0" w:color="auto"/>
            <w:left w:val="none" w:sz="0" w:space="0" w:color="auto"/>
            <w:bottom w:val="none" w:sz="0" w:space="0" w:color="auto"/>
            <w:right w:val="none" w:sz="0" w:space="0" w:color="auto"/>
          </w:divBdr>
        </w:div>
        <w:div w:id="924732192">
          <w:marLeft w:val="0"/>
          <w:marRight w:val="0"/>
          <w:marTop w:val="0"/>
          <w:marBottom w:val="0"/>
          <w:divBdr>
            <w:top w:val="none" w:sz="0" w:space="0" w:color="auto"/>
            <w:left w:val="none" w:sz="0" w:space="0" w:color="auto"/>
            <w:bottom w:val="none" w:sz="0" w:space="0" w:color="auto"/>
            <w:right w:val="none" w:sz="0" w:space="0" w:color="auto"/>
          </w:divBdr>
        </w:div>
        <w:div w:id="932976487">
          <w:marLeft w:val="0"/>
          <w:marRight w:val="0"/>
          <w:marTop w:val="0"/>
          <w:marBottom w:val="0"/>
          <w:divBdr>
            <w:top w:val="none" w:sz="0" w:space="0" w:color="auto"/>
            <w:left w:val="none" w:sz="0" w:space="0" w:color="auto"/>
            <w:bottom w:val="none" w:sz="0" w:space="0" w:color="auto"/>
            <w:right w:val="none" w:sz="0" w:space="0" w:color="auto"/>
          </w:divBdr>
        </w:div>
        <w:div w:id="1765418628">
          <w:marLeft w:val="0"/>
          <w:marRight w:val="0"/>
          <w:marTop w:val="0"/>
          <w:marBottom w:val="0"/>
          <w:divBdr>
            <w:top w:val="none" w:sz="0" w:space="0" w:color="auto"/>
            <w:left w:val="none" w:sz="0" w:space="0" w:color="auto"/>
            <w:bottom w:val="none" w:sz="0" w:space="0" w:color="auto"/>
            <w:right w:val="none" w:sz="0" w:space="0" w:color="auto"/>
          </w:divBdr>
        </w:div>
        <w:div w:id="534511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D1A3179-578C-4281-9D55-E5835CB17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3681</Words>
  <Characters>20985</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IRSSV</dc:creator>
  <cp:keywords/>
  <dc:description/>
  <cp:lastModifiedBy>Mojca Kurent</cp:lastModifiedBy>
  <cp:revision>13</cp:revision>
  <dcterms:created xsi:type="dcterms:W3CDTF">2024-10-24T12:07:00Z</dcterms:created>
  <dcterms:modified xsi:type="dcterms:W3CDTF">2024-11-06T06:51:00Z</dcterms:modified>
</cp:coreProperties>
</file>